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B32D85">
                              <w:t>5</w:t>
                            </w:r>
                            <w:r>
                              <w:tab/>
                            </w:r>
                            <w:r>
                              <w:tab/>
                            </w:r>
                            <w:r>
                              <w:tab/>
                            </w:r>
                            <w:r>
                              <w:tab/>
                            </w:r>
                            <w:r>
                              <w:tab/>
                            </w:r>
                            <w:r>
                              <w:tab/>
                            </w:r>
                            <w:r>
                              <w:tab/>
                              <w:t xml:space="preserve">         Lobos,    </w:t>
                            </w:r>
                            <w:r w:rsidR="00B32D85">
                              <w:t>Mayo</w:t>
                            </w:r>
                            <w:r>
                              <w:t xml:space="preserve">    de   20</w:t>
                            </w:r>
                            <w:r w:rsidR="004D5C8F">
                              <w:t>07</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B32D85">
                        <w:t>5</w:t>
                      </w:r>
                      <w:r>
                        <w:tab/>
                      </w:r>
                      <w:r>
                        <w:tab/>
                      </w:r>
                      <w:r>
                        <w:tab/>
                      </w:r>
                      <w:r>
                        <w:tab/>
                      </w:r>
                      <w:r>
                        <w:tab/>
                      </w:r>
                      <w:r>
                        <w:tab/>
                      </w:r>
                      <w:r>
                        <w:tab/>
                        <w:t xml:space="preserve">         Lobos,    </w:t>
                      </w:r>
                      <w:r w:rsidR="00B32D85">
                        <w:t>Mayo</w:t>
                      </w:r>
                      <w:r>
                        <w:t xml:space="preserve">    de   20</w:t>
                      </w:r>
                      <w:r w:rsidR="004D5C8F">
                        <w:t>07</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880BB7"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38864"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4D5C8F" w:rsidRPr="004D5C8F">
        <w:rPr>
          <w:b/>
          <w:bCs/>
        </w:rPr>
        <w:t>2003  -  2007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B32D85">
        <w:t>5</w:t>
      </w:r>
      <w:r>
        <w:t>-</w:t>
      </w:r>
      <w:r w:rsidR="004D5C8F">
        <w:t>07</w:t>
      </w:r>
      <w:r>
        <w:t xml:space="preserve"> hasta el </w:t>
      </w:r>
      <w:r w:rsidR="00766D93">
        <w:t>3</w:t>
      </w:r>
      <w:r w:rsidR="00B32D85">
        <w:t>1</w:t>
      </w:r>
      <w:r>
        <w:t>-0</w:t>
      </w:r>
      <w:r w:rsidR="00B32D85">
        <w:t>5</w:t>
      </w:r>
      <w:r>
        <w:t>-</w:t>
      </w:r>
      <w:r w:rsidR="004D5C8F">
        <w:t>07</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880BB7" w:rsidRPr="00880BB7" w:rsidRDefault="0095045B" w:rsidP="00880BB7">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880BB7">
        <w:rPr>
          <w:rFonts w:asciiTheme="minorHAnsi" w:hAnsiTheme="minorHAnsi"/>
          <w:sz w:val="22"/>
          <w:szCs w:val="22"/>
        </w:rPr>
        <w:lastRenderedPageBreak/>
        <w:t xml:space="preserve"> </w:t>
      </w:r>
      <w:bookmarkStart w:id="0" w:name="_GoBack"/>
      <w:bookmarkEnd w:id="0"/>
      <w:r w:rsidR="00880BB7" w:rsidRPr="00880BB7">
        <w:rPr>
          <w:rFonts w:asciiTheme="minorHAnsi" w:hAnsiTheme="minorHAnsi"/>
          <w:sz w:val="22"/>
          <w:szCs w:val="22"/>
          <w:lang w:val="es-ES_tradnl"/>
        </w:rPr>
        <w:t>Lobos, 8 de Mayo de 2007.-</w:t>
      </w:r>
    </w:p>
    <w:p w:rsidR="00880BB7" w:rsidRPr="00880BB7" w:rsidRDefault="00880BB7" w:rsidP="008234B2">
      <w:pPr>
        <w:jc w:val="both"/>
        <w:rPr>
          <w:rFonts w:asciiTheme="minorHAnsi" w:hAnsiTheme="minorHAnsi" w:cs="Arial"/>
          <w:sz w:val="22"/>
          <w:szCs w:val="22"/>
          <w:lang w:val="es-ES_tradnl"/>
        </w:rPr>
      </w:pPr>
    </w:p>
    <w:p w:rsidR="00880BB7" w:rsidRPr="00880BB7" w:rsidRDefault="00880BB7" w:rsidP="008234B2">
      <w:pPr>
        <w:jc w:val="both"/>
        <w:rPr>
          <w:rFonts w:asciiTheme="minorHAnsi" w:hAnsiTheme="minorHAnsi" w:cs="Arial"/>
          <w:sz w:val="22"/>
          <w:szCs w:val="22"/>
          <w:lang w:val="es-ES_tradnl"/>
        </w:rPr>
      </w:pPr>
      <w:r w:rsidRPr="00880BB7">
        <w:rPr>
          <w:rFonts w:asciiTheme="minorHAnsi" w:hAnsiTheme="minorHAnsi"/>
          <w:sz w:val="22"/>
          <w:szCs w:val="22"/>
          <w:lang w:val="es-ES_tradnl"/>
        </w:rPr>
        <w:t>Al señor Intendente Municipal</w:t>
      </w:r>
    </w:p>
    <w:p w:rsidR="00880BB7" w:rsidRPr="00880BB7" w:rsidRDefault="00880BB7" w:rsidP="008234B2">
      <w:pPr>
        <w:jc w:val="both"/>
        <w:rPr>
          <w:rFonts w:asciiTheme="minorHAnsi" w:hAnsiTheme="minorHAnsi" w:cs="Arial"/>
          <w:b/>
          <w:bCs/>
          <w:sz w:val="22"/>
          <w:szCs w:val="22"/>
          <w:lang w:val="es-ES_tradnl"/>
        </w:rPr>
      </w:pPr>
      <w:r w:rsidRPr="00880BB7">
        <w:rPr>
          <w:rFonts w:asciiTheme="minorHAnsi" w:hAnsiTheme="minorHAnsi"/>
          <w:b/>
          <w:bCs/>
          <w:sz w:val="22"/>
          <w:szCs w:val="22"/>
          <w:lang w:val="es-ES_tradnl"/>
        </w:rPr>
        <w:t>Prof. Gustavo R. Sobrero</w:t>
      </w:r>
    </w:p>
    <w:p w:rsidR="00880BB7" w:rsidRPr="00880BB7" w:rsidRDefault="00880BB7" w:rsidP="008234B2">
      <w:pPr>
        <w:pStyle w:val="Ttulo1"/>
        <w:jc w:val="both"/>
        <w:rPr>
          <w:rFonts w:asciiTheme="minorHAnsi" w:eastAsia="Arial Unicode MS" w:hAnsiTheme="minorHAnsi" w:cs="Arial"/>
          <w:b/>
          <w:bCs/>
        </w:rPr>
      </w:pPr>
      <w:r w:rsidRPr="00880BB7">
        <w:rPr>
          <w:rFonts w:asciiTheme="minorHAnsi" w:hAnsiTheme="minorHAnsi" w:cs="Arial"/>
          <w:b/>
          <w:bCs/>
        </w:rPr>
        <w:t>S                    /                      D</w:t>
      </w:r>
    </w:p>
    <w:p w:rsidR="00880BB7" w:rsidRPr="00880BB7" w:rsidRDefault="00880BB7" w:rsidP="008234B2">
      <w:pPr>
        <w:rPr>
          <w:rFonts w:asciiTheme="minorHAnsi" w:eastAsia="Arial Unicode MS" w:hAnsiTheme="minorHAnsi"/>
          <w:sz w:val="22"/>
          <w:szCs w:val="22"/>
        </w:rPr>
      </w:pPr>
    </w:p>
    <w:p w:rsidR="00880BB7" w:rsidRPr="00880BB7" w:rsidRDefault="00880BB7" w:rsidP="008234B2">
      <w:pPr>
        <w:pStyle w:val="Ttulo4"/>
        <w:ind w:left="5670"/>
        <w:jc w:val="both"/>
        <w:rPr>
          <w:rFonts w:asciiTheme="minorHAnsi" w:hAnsiTheme="minorHAnsi"/>
          <w:sz w:val="22"/>
          <w:szCs w:val="22"/>
          <w:u w:val="single"/>
        </w:rPr>
      </w:pPr>
      <w:r w:rsidRPr="00880BB7">
        <w:rPr>
          <w:rFonts w:asciiTheme="minorHAnsi" w:hAnsiTheme="minorHAnsi"/>
          <w:sz w:val="22"/>
          <w:szCs w:val="22"/>
          <w:u w:val="single"/>
        </w:rPr>
        <w:t xml:space="preserve">Ref.: </w:t>
      </w:r>
      <w:proofErr w:type="spellStart"/>
      <w:r w:rsidRPr="00880BB7">
        <w:rPr>
          <w:rFonts w:asciiTheme="minorHAnsi" w:hAnsiTheme="minorHAnsi"/>
          <w:sz w:val="22"/>
          <w:szCs w:val="22"/>
          <w:u w:val="single"/>
        </w:rPr>
        <w:t>Expte</w:t>
      </w:r>
      <w:proofErr w:type="spellEnd"/>
      <w:r w:rsidRPr="00880BB7">
        <w:rPr>
          <w:rFonts w:asciiTheme="minorHAnsi" w:hAnsiTheme="minorHAnsi"/>
          <w:sz w:val="22"/>
          <w:szCs w:val="22"/>
          <w:u w:val="single"/>
        </w:rPr>
        <w:t xml:space="preserve">. Nº 70/2006 del </w:t>
      </w:r>
      <w:proofErr w:type="gramStart"/>
      <w:r w:rsidRPr="00880BB7">
        <w:rPr>
          <w:rFonts w:asciiTheme="minorHAnsi" w:hAnsiTheme="minorHAnsi"/>
          <w:sz w:val="22"/>
          <w:szCs w:val="22"/>
          <w:u w:val="single"/>
        </w:rPr>
        <w:t>H.C.D..</w:t>
      </w:r>
      <w:proofErr w:type="gramEnd"/>
      <w:r w:rsidRPr="00880BB7">
        <w:rPr>
          <w:rFonts w:asciiTheme="minorHAnsi" w:hAnsiTheme="minorHAnsi"/>
          <w:sz w:val="22"/>
          <w:szCs w:val="22"/>
          <w:u w:val="single"/>
        </w:rPr>
        <w:t>-</w:t>
      </w:r>
    </w:p>
    <w:p w:rsidR="00880BB7" w:rsidRPr="00880BB7" w:rsidRDefault="00880BB7" w:rsidP="008234B2">
      <w:pPr>
        <w:jc w:val="both"/>
        <w:rPr>
          <w:rFonts w:asciiTheme="minorHAnsi" w:hAnsiTheme="minorHAnsi" w:cs="Arial"/>
          <w:sz w:val="22"/>
          <w:szCs w:val="22"/>
        </w:rPr>
      </w:pPr>
    </w:p>
    <w:p w:rsidR="00880BB7" w:rsidRPr="00880BB7" w:rsidRDefault="00880BB7" w:rsidP="008234B2">
      <w:pPr>
        <w:tabs>
          <w:tab w:val="left" w:pos="3200"/>
        </w:tabs>
        <w:jc w:val="both"/>
        <w:rPr>
          <w:rFonts w:asciiTheme="minorHAnsi" w:hAnsiTheme="minorHAnsi" w:cs="Arial"/>
          <w:sz w:val="22"/>
          <w:szCs w:val="22"/>
        </w:rPr>
      </w:pPr>
      <w:r w:rsidRPr="00880BB7">
        <w:rPr>
          <w:rFonts w:asciiTheme="minorHAnsi" w:hAnsiTheme="minorHAnsi"/>
          <w:sz w:val="22"/>
          <w:szCs w:val="22"/>
        </w:rPr>
        <w:t>De nuestra mayor consideración:</w:t>
      </w:r>
    </w:p>
    <w:p w:rsidR="00880BB7" w:rsidRPr="00880BB7" w:rsidRDefault="00880BB7" w:rsidP="008234B2">
      <w:pPr>
        <w:tabs>
          <w:tab w:val="left" w:pos="3200"/>
        </w:tabs>
        <w:jc w:val="both"/>
        <w:rPr>
          <w:rFonts w:asciiTheme="minorHAnsi" w:hAnsiTheme="minorHAnsi"/>
          <w:sz w:val="22"/>
          <w:szCs w:val="22"/>
        </w:rPr>
      </w:pPr>
      <w:r w:rsidRPr="00880BB7">
        <w:rPr>
          <w:rFonts w:asciiTheme="minorHAnsi" w:hAnsiTheme="minorHAnsi"/>
          <w:sz w:val="22"/>
          <w:szCs w:val="22"/>
        </w:rPr>
        <w:tab/>
        <w:t xml:space="preserve">Tenemos el agrado de dirigirnos a Ud. a fin de poner a v/conocimiento que este H.C.D. en </w:t>
      </w:r>
      <w:r w:rsidRPr="00880BB7">
        <w:rPr>
          <w:rFonts w:asciiTheme="minorHAnsi" w:hAnsiTheme="minorHAnsi"/>
          <w:b/>
          <w:sz w:val="22"/>
          <w:szCs w:val="22"/>
        </w:rPr>
        <w:t xml:space="preserve">Sesión Ordinaria </w:t>
      </w:r>
      <w:r w:rsidRPr="00880BB7">
        <w:rPr>
          <w:rFonts w:asciiTheme="minorHAnsi" w:hAnsiTheme="minorHAnsi"/>
          <w:sz w:val="22"/>
          <w:szCs w:val="22"/>
        </w:rPr>
        <w:t xml:space="preserve">realizada el día de la fecha, ha sancionado por unanimidad </w:t>
      </w:r>
      <w:smartTag w:uri="urn:schemas-microsoft-com:office:smarttags" w:element="PersonName">
        <w:smartTagPr>
          <w:attr w:name="ProductID" w:val="la Ordenanza N"/>
        </w:smartTagPr>
        <w:r w:rsidRPr="00880BB7">
          <w:rPr>
            <w:rFonts w:asciiTheme="minorHAnsi" w:hAnsiTheme="minorHAnsi"/>
            <w:sz w:val="22"/>
            <w:szCs w:val="22"/>
          </w:rPr>
          <w:t xml:space="preserve">la </w:t>
        </w:r>
        <w:r w:rsidRPr="00880BB7">
          <w:rPr>
            <w:rFonts w:asciiTheme="minorHAnsi" w:hAnsiTheme="minorHAnsi"/>
            <w:b/>
            <w:sz w:val="22"/>
            <w:szCs w:val="22"/>
          </w:rPr>
          <w:t>Ordenanza N</w:t>
        </w:r>
      </w:smartTag>
      <w:r w:rsidRPr="00880BB7">
        <w:rPr>
          <w:rFonts w:asciiTheme="minorHAnsi" w:hAnsiTheme="minorHAnsi"/>
          <w:b/>
          <w:sz w:val="22"/>
          <w:szCs w:val="22"/>
        </w:rPr>
        <w:t>º 2342</w:t>
      </w:r>
      <w:r w:rsidRPr="00880BB7">
        <w:rPr>
          <w:rFonts w:asciiTheme="minorHAnsi" w:hAnsiTheme="minorHAnsi"/>
          <w:sz w:val="22"/>
          <w:szCs w:val="22"/>
        </w:rPr>
        <w:t>, cuyo texto se transcribe a continuación:</w:t>
      </w:r>
    </w:p>
    <w:p w:rsidR="00880BB7" w:rsidRPr="00880BB7" w:rsidRDefault="00880BB7" w:rsidP="008234B2">
      <w:pPr>
        <w:jc w:val="both"/>
        <w:rPr>
          <w:rFonts w:asciiTheme="minorHAnsi" w:hAnsiTheme="minorHAnsi"/>
          <w:b/>
          <w:sz w:val="22"/>
          <w:szCs w:val="22"/>
        </w:rPr>
      </w:pPr>
    </w:p>
    <w:p w:rsidR="00880BB7" w:rsidRPr="00880BB7" w:rsidRDefault="00880BB7" w:rsidP="008234B2">
      <w:pPr>
        <w:jc w:val="both"/>
        <w:rPr>
          <w:rFonts w:asciiTheme="minorHAnsi" w:hAnsiTheme="minorHAnsi"/>
          <w:sz w:val="22"/>
          <w:szCs w:val="22"/>
        </w:rPr>
      </w:pPr>
      <w:r w:rsidRPr="00880BB7">
        <w:rPr>
          <w:rFonts w:asciiTheme="minorHAnsi" w:hAnsiTheme="minorHAnsi"/>
          <w:b/>
          <w:sz w:val="22"/>
          <w:szCs w:val="22"/>
          <w:lang w:val="es-ES_tradnl"/>
        </w:rPr>
        <w:t>“</w:t>
      </w:r>
      <w:r w:rsidRPr="00880BB7">
        <w:rPr>
          <w:rFonts w:asciiTheme="minorHAnsi" w:hAnsiTheme="minorHAnsi"/>
          <w:b/>
          <w:sz w:val="22"/>
          <w:szCs w:val="22"/>
          <w:u w:val="single"/>
        </w:rPr>
        <w:t>VISTO:</w:t>
      </w:r>
      <w:r w:rsidRPr="00880BB7">
        <w:rPr>
          <w:rFonts w:asciiTheme="minorHAnsi" w:hAnsiTheme="minorHAnsi"/>
          <w:sz w:val="22"/>
          <w:szCs w:val="22"/>
        </w:rPr>
        <w:t xml:space="preserve"> El Expediente Nº 70/2006, iniciado por Lobos </w:t>
      </w:r>
      <w:proofErr w:type="spellStart"/>
      <w:r w:rsidRPr="00880BB7">
        <w:rPr>
          <w:rFonts w:asciiTheme="minorHAnsi" w:hAnsiTheme="minorHAnsi"/>
          <w:sz w:val="22"/>
          <w:szCs w:val="22"/>
        </w:rPr>
        <w:t>Athletic</w:t>
      </w:r>
      <w:proofErr w:type="spellEnd"/>
      <w:r w:rsidRPr="00880BB7">
        <w:rPr>
          <w:rFonts w:asciiTheme="minorHAnsi" w:hAnsiTheme="minorHAnsi"/>
          <w:sz w:val="22"/>
          <w:szCs w:val="22"/>
        </w:rPr>
        <w:t xml:space="preserve"> Club, caratulado: “Solicita considerar la posibilidad de autorizar la obra de ampliación del gimnasio sobre la calle Salgado”; y</w:t>
      </w:r>
    </w:p>
    <w:p w:rsidR="00880BB7" w:rsidRPr="00880BB7" w:rsidRDefault="00880BB7" w:rsidP="008234B2">
      <w:pPr>
        <w:jc w:val="both"/>
        <w:rPr>
          <w:rFonts w:asciiTheme="minorHAnsi" w:hAnsiTheme="minorHAnsi"/>
          <w:sz w:val="22"/>
          <w:szCs w:val="22"/>
        </w:rPr>
      </w:pPr>
    </w:p>
    <w:p w:rsidR="00880BB7" w:rsidRPr="00880BB7" w:rsidRDefault="00880BB7" w:rsidP="008234B2">
      <w:pPr>
        <w:tabs>
          <w:tab w:val="left" w:pos="1980"/>
        </w:tabs>
        <w:jc w:val="both"/>
        <w:rPr>
          <w:rFonts w:asciiTheme="minorHAnsi" w:hAnsiTheme="minorHAnsi"/>
          <w:sz w:val="22"/>
          <w:szCs w:val="22"/>
        </w:rPr>
      </w:pPr>
      <w:r w:rsidRPr="00880BB7">
        <w:rPr>
          <w:rFonts w:asciiTheme="minorHAnsi" w:hAnsiTheme="minorHAnsi"/>
          <w:b/>
          <w:sz w:val="22"/>
          <w:szCs w:val="22"/>
          <w:u w:val="single"/>
        </w:rPr>
        <w:t>CONSIDERANDO:</w:t>
      </w:r>
      <w:r w:rsidRPr="00880BB7">
        <w:rPr>
          <w:rFonts w:asciiTheme="minorHAnsi" w:hAnsiTheme="minorHAnsi"/>
          <w:sz w:val="22"/>
          <w:szCs w:val="22"/>
        </w:rPr>
        <w:t xml:space="preserve"> </w:t>
      </w:r>
      <w:r w:rsidRPr="00880BB7">
        <w:rPr>
          <w:rFonts w:asciiTheme="minorHAnsi" w:hAnsiTheme="minorHAnsi"/>
          <w:sz w:val="22"/>
          <w:szCs w:val="22"/>
        </w:rPr>
        <w:tab/>
        <w:t xml:space="preserve">Que el proyecto fue analizado y estudiado por las Oficinas Técnicas correspondientes del Departamento Ejecutivo Municipal, las que emitieron el correspondiente </w:t>
      </w:r>
      <w:proofErr w:type="spellStart"/>
      <w:r w:rsidRPr="00880BB7">
        <w:rPr>
          <w:rFonts w:asciiTheme="minorHAnsi" w:hAnsiTheme="minorHAnsi"/>
          <w:sz w:val="22"/>
          <w:szCs w:val="22"/>
        </w:rPr>
        <w:t>dictámen</w:t>
      </w:r>
      <w:proofErr w:type="spellEnd"/>
      <w:r w:rsidRPr="00880BB7">
        <w:rPr>
          <w:rFonts w:asciiTheme="minorHAnsi" w:hAnsiTheme="minorHAnsi"/>
          <w:sz w:val="22"/>
          <w:szCs w:val="22"/>
        </w:rPr>
        <w:t xml:space="preserve"> con fecha 13 de Marzo de 2007, el que pasa a formar parte de los presentes considerandos.-</w:t>
      </w:r>
    </w:p>
    <w:p w:rsidR="00880BB7" w:rsidRPr="00880BB7" w:rsidRDefault="00880BB7" w:rsidP="008234B2">
      <w:pPr>
        <w:tabs>
          <w:tab w:val="left" w:pos="1980"/>
        </w:tabs>
        <w:jc w:val="both"/>
        <w:rPr>
          <w:rFonts w:asciiTheme="minorHAnsi" w:hAnsiTheme="minorHAnsi"/>
          <w:sz w:val="22"/>
          <w:szCs w:val="22"/>
        </w:rPr>
      </w:pPr>
    </w:p>
    <w:p w:rsidR="00880BB7" w:rsidRPr="00880BB7" w:rsidRDefault="00880BB7" w:rsidP="008234B2">
      <w:pPr>
        <w:tabs>
          <w:tab w:val="left" w:pos="1980"/>
        </w:tabs>
        <w:jc w:val="both"/>
        <w:rPr>
          <w:rFonts w:asciiTheme="minorHAnsi" w:hAnsiTheme="minorHAnsi"/>
          <w:sz w:val="22"/>
          <w:szCs w:val="22"/>
        </w:rPr>
      </w:pPr>
      <w:r w:rsidRPr="00880BB7">
        <w:rPr>
          <w:rFonts w:asciiTheme="minorHAnsi" w:hAnsiTheme="minorHAnsi"/>
          <w:sz w:val="22"/>
          <w:szCs w:val="22"/>
        </w:rPr>
        <w:tab/>
        <w:t xml:space="preserve">Que del mencionado </w:t>
      </w:r>
      <w:proofErr w:type="spellStart"/>
      <w:r w:rsidRPr="00880BB7">
        <w:rPr>
          <w:rFonts w:asciiTheme="minorHAnsi" w:hAnsiTheme="minorHAnsi"/>
          <w:sz w:val="22"/>
          <w:szCs w:val="22"/>
        </w:rPr>
        <w:t>dictámen</w:t>
      </w:r>
      <w:proofErr w:type="spellEnd"/>
      <w:r w:rsidRPr="00880BB7">
        <w:rPr>
          <w:rFonts w:asciiTheme="minorHAnsi" w:hAnsiTheme="minorHAnsi"/>
          <w:sz w:val="22"/>
          <w:szCs w:val="22"/>
        </w:rPr>
        <w:t xml:space="preserve"> se desprende la factibilidad de la autorización para la obra, a la luz de los elementos positivos para el desarrollo social y deportivo de nuestra ciudad, sin perjuicio de lo cual, al momento de la habilitación definitiva de la obra, deberán cumplirse con ciertas medidas de seguridad y habitabilidad mencionados en el mismo.-</w:t>
      </w:r>
    </w:p>
    <w:p w:rsidR="00880BB7" w:rsidRPr="00880BB7" w:rsidRDefault="00880BB7" w:rsidP="008234B2">
      <w:pPr>
        <w:tabs>
          <w:tab w:val="left" w:pos="1980"/>
        </w:tabs>
        <w:jc w:val="both"/>
        <w:rPr>
          <w:rFonts w:asciiTheme="minorHAnsi" w:hAnsiTheme="minorHAnsi"/>
          <w:sz w:val="22"/>
          <w:szCs w:val="22"/>
        </w:rPr>
      </w:pPr>
    </w:p>
    <w:p w:rsidR="00880BB7" w:rsidRPr="00880BB7" w:rsidRDefault="00880BB7" w:rsidP="008234B2">
      <w:pPr>
        <w:tabs>
          <w:tab w:val="left" w:pos="1980"/>
        </w:tabs>
        <w:jc w:val="both"/>
        <w:rPr>
          <w:rFonts w:asciiTheme="minorHAnsi" w:hAnsiTheme="minorHAnsi"/>
          <w:sz w:val="22"/>
          <w:szCs w:val="22"/>
        </w:rPr>
      </w:pPr>
      <w:r w:rsidRPr="00880BB7">
        <w:rPr>
          <w:rFonts w:asciiTheme="minorHAnsi" w:hAnsiTheme="minorHAnsi"/>
          <w:sz w:val="22"/>
          <w:szCs w:val="22"/>
        </w:rPr>
        <w:tab/>
        <w:t>Que lo antes dicho, redunda en beneficio directo de los jóvenes de nuestra ciudad, al permitir contar con un espacio para desarrollar la práctica deportiva con todos los aspectos positivos que esto implica.-</w:t>
      </w:r>
    </w:p>
    <w:p w:rsidR="00880BB7" w:rsidRPr="00880BB7" w:rsidRDefault="00880BB7" w:rsidP="008234B2">
      <w:pPr>
        <w:tabs>
          <w:tab w:val="left" w:pos="1980"/>
        </w:tabs>
        <w:jc w:val="both"/>
        <w:rPr>
          <w:rFonts w:asciiTheme="minorHAnsi" w:hAnsiTheme="minorHAnsi"/>
          <w:sz w:val="22"/>
          <w:szCs w:val="22"/>
        </w:rPr>
      </w:pPr>
    </w:p>
    <w:p w:rsidR="00880BB7" w:rsidRPr="00880BB7" w:rsidRDefault="00880BB7" w:rsidP="008234B2">
      <w:pPr>
        <w:tabs>
          <w:tab w:val="left" w:pos="1980"/>
        </w:tabs>
        <w:jc w:val="both"/>
        <w:rPr>
          <w:rFonts w:asciiTheme="minorHAnsi" w:hAnsiTheme="minorHAnsi"/>
          <w:sz w:val="22"/>
          <w:szCs w:val="22"/>
        </w:rPr>
      </w:pPr>
      <w:r w:rsidRPr="00880BB7">
        <w:rPr>
          <w:rFonts w:asciiTheme="minorHAnsi" w:hAnsiTheme="minorHAnsi"/>
          <w:sz w:val="22"/>
          <w:szCs w:val="22"/>
        </w:rPr>
        <w:tab/>
        <w:t xml:space="preserve">Que el </w:t>
      </w:r>
      <w:proofErr w:type="spellStart"/>
      <w:r w:rsidRPr="00880BB7">
        <w:rPr>
          <w:rFonts w:asciiTheme="minorHAnsi" w:hAnsiTheme="minorHAnsi"/>
          <w:sz w:val="22"/>
          <w:szCs w:val="22"/>
        </w:rPr>
        <w:t>dictámen</w:t>
      </w:r>
      <w:proofErr w:type="spellEnd"/>
      <w:r w:rsidRPr="00880BB7">
        <w:rPr>
          <w:rFonts w:asciiTheme="minorHAnsi" w:hAnsiTheme="minorHAnsi"/>
          <w:sz w:val="22"/>
          <w:szCs w:val="22"/>
        </w:rPr>
        <w:t xml:space="preserve"> antes citado hace referencia a la compensación urbanística que debe existir a los fines de autorizar las obras que exceden los indicadores técnicos, como en este caso resulta ser el </w:t>
      </w:r>
      <w:proofErr w:type="gramStart"/>
      <w:r w:rsidRPr="00880BB7">
        <w:rPr>
          <w:rFonts w:asciiTheme="minorHAnsi" w:hAnsiTheme="minorHAnsi"/>
          <w:sz w:val="22"/>
          <w:szCs w:val="22"/>
        </w:rPr>
        <w:t>F.O.S..</w:t>
      </w:r>
      <w:proofErr w:type="gramEnd"/>
      <w:r w:rsidRPr="00880BB7">
        <w:rPr>
          <w:rFonts w:asciiTheme="minorHAnsi" w:hAnsiTheme="minorHAnsi"/>
          <w:sz w:val="22"/>
          <w:szCs w:val="22"/>
        </w:rPr>
        <w:t>-</w:t>
      </w:r>
    </w:p>
    <w:p w:rsidR="00880BB7" w:rsidRPr="00880BB7" w:rsidRDefault="00880BB7" w:rsidP="008234B2">
      <w:pPr>
        <w:tabs>
          <w:tab w:val="left" w:pos="1980"/>
        </w:tabs>
        <w:jc w:val="both"/>
        <w:rPr>
          <w:rFonts w:asciiTheme="minorHAnsi" w:hAnsiTheme="minorHAnsi"/>
          <w:sz w:val="22"/>
          <w:szCs w:val="22"/>
        </w:rPr>
      </w:pPr>
    </w:p>
    <w:p w:rsidR="00880BB7" w:rsidRPr="00880BB7" w:rsidRDefault="00880BB7" w:rsidP="008234B2">
      <w:pPr>
        <w:tabs>
          <w:tab w:val="left" w:pos="1980"/>
        </w:tabs>
        <w:jc w:val="both"/>
        <w:rPr>
          <w:rFonts w:asciiTheme="minorHAnsi" w:hAnsiTheme="minorHAnsi"/>
          <w:sz w:val="22"/>
          <w:szCs w:val="22"/>
        </w:rPr>
      </w:pPr>
      <w:r w:rsidRPr="00880BB7">
        <w:rPr>
          <w:rFonts w:asciiTheme="minorHAnsi" w:hAnsiTheme="minorHAnsi"/>
          <w:sz w:val="22"/>
          <w:szCs w:val="22"/>
        </w:rPr>
        <w:tab/>
        <w:t>Que por lo expuesto, la presente Ordenanza contempla, en su parte dispositiva, la compensación urbanística a cumplir por la entidad solicitante.</w:t>
      </w:r>
    </w:p>
    <w:p w:rsidR="00880BB7" w:rsidRPr="00880BB7" w:rsidRDefault="00880BB7" w:rsidP="008234B2">
      <w:pPr>
        <w:jc w:val="both"/>
        <w:rPr>
          <w:rFonts w:asciiTheme="minorHAnsi" w:hAnsiTheme="minorHAnsi"/>
          <w:sz w:val="22"/>
          <w:szCs w:val="22"/>
        </w:rPr>
      </w:pPr>
    </w:p>
    <w:p w:rsidR="00880BB7" w:rsidRPr="00880BB7" w:rsidRDefault="00880BB7" w:rsidP="008234B2">
      <w:pPr>
        <w:jc w:val="both"/>
        <w:rPr>
          <w:rFonts w:asciiTheme="minorHAnsi" w:hAnsiTheme="minorHAnsi"/>
          <w:sz w:val="22"/>
          <w:szCs w:val="22"/>
        </w:rPr>
      </w:pPr>
      <w:r w:rsidRPr="00880BB7">
        <w:rPr>
          <w:rFonts w:asciiTheme="minorHAnsi" w:hAnsiTheme="minorHAnsi"/>
          <w:sz w:val="22"/>
          <w:szCs w:val="22"/>
        </w:rPr>
        <w:t xml:space="preserve">Por ello, </w:t>
      </w:r>
      <w:r w:rsidRPr="00880BB7">
        <w:rPr>
          <w:rFonts w:asciiTheme="minorHAnsi" w:hAnsiTheme="minorHAnsi"/>
          <w:b/>
          <w:sz w:val="22"/>
          <w:szCs w:val="22"/>
        </w:rPr>
        <w:t>EL HONORABLE CONCEJO DELIBERANTE DE LOBOS</w:t>
      </w:r>
      <w:r w:rsidRPr="00880BB7">
        <w:rPr>
          <w:rFonts w:asciiTheme="minorHAnsi" w:hAnsiTheme="minorHAnsi"/>
          <w:sz w:val="22"/>
          <w:szCs w:val="22"/>
        </w:rPr>
        <w:t>,</w:t>
      </w:r>
      <w:r w:rsidRPr="00880BB7">
        <w:rPr>
          <w:rFonts w:asciiTheme="minorHAnsi" w:hAnsiTheme="minorHAnsi"/>
          <w:b/>
          <w:sz w:val="22"/>
          <w:szCs w:val="22"/>
        </w:rPr>
        <w:t xml:space="preserve"> </w:t>
      </w:r>
      <w:r w:rsidRPr="00880BB7">
        <w:rPr>
          <w:rFonts w:asciiTheme="minorHAnsi" w:hAnsiTheme="minorHAnsi"/>
          <w:sz w:val="22"/>
          <w:szCs w:val="22"/>
        </w:rPr>
        <w:t>sanciona por Unanimidad la siguiente:</w:t>
      </w:r>
    </w:p>
    <w:p w:rsidR="00880BB7" w:rsidRPr="00880BB7" w:rsidRDefault="00880BB7" w:rsidP="008234B2">
      <w:pPr>
        <w:rPr>
          <w:rFonts w:asciiTheme="minorHAnsi" w:hAnsiTheme="minorHAnsi"/>
          <w:sz w:val="22"/>
          <w:szCs w:val="22"/>
        </w:rPr>
      </w:pPr>
    </w:p>
    <w:p w:rsidR="00880BB7" w:rsidRPr="00880BB7" w:rsidRDefault="00880BB7" w:rsidP="008234B2">
      <w:pPr>
        <w:pStyle w:val="Ttulo"/>
        <w:rPr>
          <w:rFonts w:asciiTheme="minorHAnsi" w:hAnsiTheme="minorHAnsi" w:cs="Arial"/>
          <w:sz w:val="22"/>
          <w:szCs w:val="22"/>
        </w:rPr>
      </w:pPr>
      <w:r w:rsidRPr="00880BB7">
        <w:rPr>
          <w:rFonts w:asciiTheme="minorHAnsi" w:hAnsiTheme="minorHAnsi" w:cs="Arial"/>
          <w:sz w:val="22"/>
          <w:szCs w:val="22"/>
        </w:rPr>
        <w:t>O R D E N A N Z A   N º   2 3 4 2</w:t>
      </w:r>
    </w:p>
    <w:p w:rsidR="00880BB7" w:rsidRPr="00880BB7" w:rsidRDefault="00880BB7" w:rsidP="008234B2">
      <w:pPr>
        <w:jc w:val="both"/>
        <w:rPr>
          <w:rFonts w:asciiTheme="minorHAnsi" w:hAnsiTheme="minorHAnsi"/>
          <w:sz w:val="22"/>
          <w:szCs w:val="22"/>
        </w:rPr>
      </w:pPr>
    </w:p>
    <w:p w:rsidR="00880BB7" w:rsidRPr="00880BB7" w:rsidRDefault="00880BB7" w:rsidP="008234B2">
      <w:pPr>
        <w:jc w:val="both"/>
        <w:rPr>
          <w:rFonts w:asciiTheme="minorHAnsi" w:hAnsiTheme="minorHAnsi"/>
          <w:sz w:val="22"/>
          <w:szCs w:val="22"/>
          <w:lang w:val="es-ES_tradnl"/>
        </w:rPr>
      </w:pPr>
      <w:r w:rsidRPr="00880BB7">
        <w:rPr>
          <w:rFonts w:asciiTheme="minorHAnsi" w:hAnsiTheme="minorHAnsi"/>
          <w:b/>
          <w:sz w:val="22"/>
          <w:szCs w:val="22"/>
          <w:u w:val="single"/>
          <w:lang w:val="es-ES_tradnl"/>
        </w:rPr>
        <w:t>ARTÍCULO 1º:</w:t>
      </w:r>
      <w:r w:rsidRPr="00880BB7">
        <w:rPr>
          <w:rFonts w:asciiTheme="minorHAnsi" w:hAnsiTheme="minorHAnsi"/>
          <w:sz w:val="22"/>
          <w:szCs w:val="22"/>
          <w:u w:val="single"/>
          <w:lang w:val="es-ES_tradnl"/>
        </w:rPr>
        <w:t xml:space="preserve"> </w:t>
      </w:r>
      <w:r w:rsidRPr="00880BB7">
        <w:rPr>
          <w:rFonts w:asciiTheme="minorHAnsi" w:hAnsiTheme="minorHAnsi"/>
          <w:sz w:val="22"/>
          <w:szCs w:val="22"/>
          <w:lang w:val="es-ES_tradnl"/>
        </w:rPr>
        <w:t xml:space="preserve">Declárase de Interés Público la obra de refacción y ampliación  de la sede del Lobos </w:t>
      </w:r>
      <w:proofErr w:type="spellStart"/>
      <w:r w:rsidRPr="00880BB7">
        <w:rPr>
          <w:rFonts w:asciiTheme="minorHAnsi" w:hAnsiTheme="minorHAnsi"/>
          <w:sz w:val="22"/>
          <w:szCs w:val="22"/>
          <w:lang w:val="es-ES_tradnl"/>
        </w:rPr>
        <w:t>Athletic</w:t>
      </w:r>
      <w:proofErr w:type="spellEnd"/>
      <w:r w:rsidRPr="00880BB7">
        <w:rPr>
          <w:rFonts w:asciiTheme="minorHAnsi" w:hAnsiTheme="minorHAnsi"/>
          <w:sz w:val="22"/>
          <w:szCs w:val="22"/>
          <w:lang w:val="es-ES_tradnl"/>
        </w:rPr>
        <w:t xml:space="preserve"> Club, para transformarlo en un  </w:t>
      </w:r>
      <w:proofErr w:type="spellStart"/>
      <w:r w:rsidRPr="00880BB7">
        <w:rPr>
          <w:rFonts w:asciiTheme="minorHAnsi" w:hAnsiTheme="minorHAnsi"/>
          <w:sz w:val="22"/>
          <w:szCs w:val="22"/>
          <w:lang w:val="es-ES_tradnl"/>
        </w:rPr>
        <w:t>microestadio</w:t>
      </w:r>
      <w:proofErr w:type="spellEnd"/>
      <w:r w:rsidRPr="00880BB7">
        <w:rPr>
          <w:rFonts w:asciiTheme="minorHAnsi" w:hAnsiTheme="minorHAnsi"/>
          <w:sz w:val="22"/>
          <w:szCs w:val="22"/>
          <w:lang w:val="es-ES_tradnl"/>
        </w:rPr>
        <w:t xml:space="preserve"> en </w:t>
      </w:r>
      <w:smartTag w:uri="urn:schemas-microsoft-com:office:smarttags" w:element="PersonName">
        <w:smartTagPr>
          <w:attr w:name="ProductID" w:val="la Zona Resindencial"/>
        </w:smartTagPr>
        <w:r w:rsidRPr="00880BB7">
          <w:rPr>
            <w:rFonts w:asciiTheme="minorHAnsi" w:hAnsiTheme="minorHAnsi"/>
            <w:sz w:val="22"/>
            <w:szCs w:val="22"/>
            <w:lang w:val="es-ES_tradnl"/>
          </w:rPr>
          <w:t xml:space="preserve">la Zona </w:t>
        </w:r>
        <w:proofErr w:type="spellStart"/>
        <w:r w:rsidRPr="00880BB7">
          <w:rPr>
            <w:rFonts w:asciiTheme="minorHAnsi" w:hAnsiTheme="minorHAnsi"/>
            <w:sz w:val="22"/>
            <w:szCs w:val="22"/>
            <w:lang w:val="es-ES_tradnl"/>
          </w:rPr>
          <w:t>Resindencial</w:t>
        </w:r>
      </w:smartTag>
      <w:proofErr w:type="spellEnd"/>
      <w:r w:rsidRPr="00880BB7">
        <w:rPr>
          <w:rFonts w:asciiTheme="minorHAnsi" w:hAnsiTheme="minorHAnsi"/>
          <w:sz w:val="22"/>
          <w:szCs w:val="22"/>
          <w:lang w:val="es-ES_tradnl"/>
        </w:rPr>
        <w:t xml:space="preserve"> Mixta determinada en el Código  de Zonificación, a efectos de ser utilizado exclusivamente con fines deportivos, sociales y culturales, excluyéndose la explotación comercial del mismo como local bailable nocturno permanente.-</w:t>
      </w:r>
    </w:p>
    <w:p w:rsidR="00880BB7" w:rsidRPr="00880BB7" w:rsidRDefault="00880BB7" w:rsidP="008234B2">
      <w:pPr>
        <w:jc w:val="both"/>
        <w:rPr>
          <w:rFonts w:asciiTheme="minorHAnsi" w:hAnsiTheme="minorHAnsi"/>
          <w:sz w:val="22"/>
          <w:szCs w:val="22"/>
          <w:lang w:val="es-ES_tradnl"/>
        </w:rPr>
      </w:pPr>
    </w:p>
    <w:p w:rsidR="00880BB7" w:rsidRPr="00880BB7" w:rsidRDefault="00880BB7" w:rsidP="008234B2">
      <w:pPr>
        <w:jc w:val="both"/>
        <w:rPr>
          <w:rFonts w:asciiTheme="minorHAnsi" w:hAnsiTheme="minorHAnsi"/>
          <w:sz w:val="22"/>
          <w:szCs w:val="22"/>
          <w:lang w:val="es-ES_tradnl"/>
        </w:rPr>
      </w:pPr>
      <w:r w:rsidRPr="00880BB7">
        <w:rPr>
          <w:rFonts w:asciiTheme="minorHAnsi" w:hAnsiTheme="minorHAnsi"/>
          <w:b/>
          <w:sz w:val="22"/>
          <w:szCs w:val="22"/>
          <w:u w:val="single"/>
          <w:lang w:val="es-ES_tradnl"/>
        </w:rPr>
        <w:lastRenderedPageBreak/>
        <w:t>ARTÍCULO 2º:</w:t>
      </w:r>
      <w:r w:rsidRPr="00880BB7">
        <w:rPr>
          <w:rFonts w:asciiTheme="minorHAnsi" w:hAnsiTheme="minorHAnsi"/>
          <w:sz w:val="22"/>
          <w:szCs w:val="22"/>
          <w:lang w:val="es-ES_tradnl"/>
        </w:rPr>
        <w:t xml:space="preserve"> En el caso que, el desarrollo del proyecto de constru</w:t>
      </w:r>
      <w:r w:rsidRPr="00880BB7">
        <w:rPr>
          <w:rFonts w:asciiTheme="minorHAnsi" w:hAnsiTheme="minorHAnsi"/>
          <w:sz w:val="22"/>
          <w:szCs w:val="22"/>
          <w:lang w:val="es-ES_tradnl"/>
        </w:rPr>
        <w:t>c</w:t>
      </w:r>
      <w:r w:rsidRPr="00880BB7">
        <w:rPr>
          <w:rFonts w:asciiTheme="minorHAnsi" w:hAnsiTheme="minorHAnsi"/>
          <w:sz w:val="22"/>
          <w:szCs w:val="22"/>
          <w:lang w:val="es-ES_tradnl"/>
        </w:rPr>
        <w:t xml:space="preserve">ción de obra y/o ampliación, no pueda resolverse sin exceder los valores admisibles del F.O.S en las parcelas donde se alojen estas actividades, deberán ser compensados urbanísticamente en otra parcela propiedad de la entidad, a </w:t>
      </w:r>
      <w:proofErr w:type="spellStart"/>
      <w:r w:rsidRPr="00880BB7">
        <w:rPr>
          <w:rFonts w:asciiTheme="minorHAnsi" w:hAnsiTheme="minorHAnsi"/>
          <w:sz w:val="22"/>
          <w:szCs w:val="22"/>
          <w:lang w:val="es-ES_tradnl"/>
        </w:rPr>
        <w:t>traves</w:t>
      </w:r>
      <w:proofErr w:type="spellEnd"/>
      <w:r w:rsidRPr="00880BB7">
        <w:rPr>
          <w:rFonts w:asciiTheme="minorHAnsi" w:hAnsiTheme="minorHAnsi"/>
          <w:sz w:val="22"/>
          <w:szCs w:val="22"/>
          <w:lang w:val="es-ES_tradnl"/>
        </w:rPr>
        <w:t xml:space="preserve"> de la modificación del Indicador F.O.S., estableciendo una superficie libre de construcción mayor que las del resto de la zona.-</w:t>
      </w:r>
    </w:p>
    <w:p w:rsidR="00880BB7" w:rsidRPr="00880BB7" w:rsidRDefault="00880BB7" w:rsidP="008234B2">
      <w:pPr>
        <w:jc w:val="both"/>
        <w:rPr>
          <w:rFonts w:asciiTheme="minorHAnsi" w:hAnsiTheme="minorHAnsi"/>
          <w:sz w:val="22"/>
          <w:szCs w:val="22"/>
          <w:lang w:val="es-ES_tradnl"/>
        </w:rPr>
      </w:pPr>
    </w:p>
    <w:p w:rsidR="00880BB7" w:rsidRPr="00880BB7" w:rsidRDefault="00880BB7" w:rsidP="008234B2">
      <w:pPr>
        <w:jc w:val="both"/>
        <w:rPr>
          <w:rFonts w:asciiTheme="minorHAnsi" w:hAnsiTheme="minorHAnsi"/>
          <w:sz w:val="22"/>
          <w:szCs w:val="22"/>
          <w:lang w:val="es-ES_tradnl"/>
        </w:rPr>
      </w:pPr>
      <w:r w:rsidRPr="00880BB7">
        <w:rPr>
          <w:rFonts w:asciiTheme="minorHAnsi" w:hAnsiTheme="minorHAnsi"/>
          <w:b/>
          <w:sz w:val="22"/>
          <w:szCs w:val="22"/>
          <w:u w:val="single"/>
          <w:lang w:val="es-ES_tradnl"/>
        </w:rPr>
        <w:t>ARTÍCULO 3º:</w:t>
      </w:r>
      <w:r w:rsidRPr="00880BB7">
        <w:rPr>
          <w:rFonts w:asciiTheme="minorHAnsi" w:hAnsiTheme="minorHAnsi"/>
          <w:b/>
          <w:sz w:val="22"/>
          <w:szCs w:val="22"/>
          <w:lang w:val="es-ES_tradnl"/>
        </w:rPr>
        <w:t xml:space="preserve"> </w:t>
      </w:r>
      <w:r w:rsidRPr="00880BB7">
        <w:rPr>
          <w:rFonts w:asciiTheme="minorHAnsi" w:hAnsiTheme="minorHAnsi"/>
          <w:sz w:val="22"/>
          <w:szCs w:val="22"/>
          <w:lang w:val="es-ES_tradnl"/>
        </w:rPr>
        <w:t>Los espacios comprendidos dentro del Artículo 1º deberán cumplir con  el cargo impuesto al mismo. Verificado su no cumplimiento se intimará a su regularización dentro del plazo de quince (15) días, bajo apercibimiento de la aplicación de una multa equivalente cinco (5) a diez (10) sueldos correspondiente a la categoría 8.-</w:t>
      </w:r>
    </w:p>
    <w:p w:rsidR="00880BB7" w:rsidRPr="00880BB7" w:rsidRDefault="00880BB7" w:rsidP="008234B2">
      <w:pPr>
        <w:jc w:val="both"/>
        <w:rPr>
          <w:rFonts w:asciiTheme="minorHAnsi" w:hAnsiTheme="minorHAnsi"/>
          <w:sz w:val="22"/>
          <w:szCs w:val="22"/>
          <w:lang w:val="es-ES_tradnl"/>
        </w:rPr>
      </w:pPr>
    </w:p>
    <w:p w:rsidR="00880BB7" w:rsidRPr="00880BB7" w:rsidRDefault="00880BB7" w:rsidP="008234B2">
      <w:pPr>
        <w:jc w:val="both"/>
        <w:rPr>
          <w:rFonts w:asciiTheme="minorHAnsi" w:hAnsiTheme="minorHAnsi"/>
          <w:sz w:val="22"/>
          <w:szCs w:val="22"/>
          <w:lang w:val="es-ES_tradnl"/>
        </w:rPr>
      </w:pPr>
      <w:r w:rsidRPr="00880BB7">
        <w:rPr>
          <w:rFonts w:asciiTheme="minorHAnsi" w:hAnsiTheme="minorHAnsi"/>
          <w:b/>
          <w:sz w:val="22"/>
          <w:szCs w:val="22"/>
          <w:u w:val="single"/>
          <w:lang w:val="es-ES_tradnl"/>
        </w:rPr>
        <w:t>ARTICULO 4º:</w:t>
      </w:r>
      <w:r w:rsidRPr="00880BB7">
        <w:rPr>
          <w:rFonts w:asciiTheme="minorHAnsi" w:hAnsiTheme="minorHAnsi"/>
          <w:sz w:val="22"/>
          <w:szCs w:val="22"/>
          <w:lang w:val="es-ES_tradnl"/>
        </w:rPr>
        <w:t xml:space="preserve"> El no cumplimiento de los fines establecidos en el Articulo Primero de la presente, hará pasible a la entidad  de la aplicación de una multa equivalente  a cinco (5) sueldos  de la </w:t>
      </w:r>
      <w:proofErr w:type="spellStart"/>
      <w:r w:rsidRPr="00880BB7">
        <w:rPr>
          <w:rFonts w:asciiTheme="minorHAnsi" w:hAnsiTheme="minorHAnsi"/>
          <w:sz w:val="22"/>
          <w:szCs w:val="22"/>
          <w:lang w:val="es-ES_tradnl"/>
        </w:rPr>
        <w:t>categoria</w:t>
      </w:r>
      <w:proofErr w:type="spellEnd"/>
      <w:r w:rsidRPr="00880BB7">
        <w:rPr>
          <w:rFonts w:asciiTheme="minorHAnsi" w:hAnsiTheme="minorHAnsi"/>
          <w:sz w:val="22"/>
          <w:szCs w:val="22"/>
          <w:lang w:val="es-ES_tradnl"/>
        </w:rPr>
        <w:t xml:space="preserve"> 8, monto que se duplicará en caso de constatarse un nuevo incumplimiento.-</w:t>
      </w:r>
    </w:p>
    <w:p w:rsidR="00880BB7" w:rsidRPr="00880BB7" w:rsidRDefault="00880BB7" w:rsidP="008234B2">
      <w:pPr>
        <w:jc w:val="both"/>
        <w:rPr>
          <w:rFonts w:asciiTheme="minorHAnsi" w:hAnsiTheme="minorHAnsi"/>
          <w:sz w:val="22"/>
          <w:szCs w:val="22"/>
          <w:lang w:val="es-ES_tradnl"/>
        </w:rPr>
      </w:pPr>
    </w:p>
    <w:p w:rsidR="00880BB7" w:rsidRPr="00880BB7" w:rsidRDefault="00880BB7" w:rsidP="008234B2">
      <w:pPr>
        <w:rPr>
          <w:rFonts w:asciiTheme="minorHAnsi" w:hAnsiTheme="minorHAnsi"/>
          <w:b/>
          <w:sz w:val="22"/>
          <w:szCs w:val="22"/>
          <w:lang w:val="es-ES_tradnl"/>
        </w:rPr>
      </w:pPr>
      <w:r w:rsidRPr="00880BB7">
        <w:rPr>
          <w:rFonts w:asciiTheme="minorHAnsi" w:hAnsiTheme="minorHAnsi"/>
          <w:b/>
          <w:sz w:val="22"/>
          <w:szCs w:val="22"/>
          <w:u w:val="single"/>
          <w:lang w:val="es-ES_tradnl"/>
        </w:rPr>
        <w:t>ARTÍCULO 5</w:t>
      </w:r>
      <w:proofErr w:type="gramStart"/>
      <w:r w:rsidRPr="00880BB7">
        <w:rPr>
          <w:rFonts w:asciiTheme="minorHAnsi" w:hAnsiTheme="minorHAnsi"/>
          <w:sz w:val="22"/>
          <w:szCs w:val="22"/>
          <w:u w:val="single"/>
          <w:lang w:val="es-ES_tradnl"/>
        </w:rPr>
        <w:t>º :</w:t>
      </w:r>
      <w:proofErr w:type="gramEnd"/>
      <w:r w:rsidRPr="00880BB7">
        <w:rPr>
          <w:rFonts w:asciiTheme="minorHAnsi" w:hAnsiTheme="minorHAnsi"/>
          <w:sz w:val="22"/>
          <w:szCs w:val="22"/>
          <w:lang w:val="es-ES_tradnl"/>
        </w:rPr>
        <w:t xml:space="preserve"> De forma.-</w:t>
      </w:r>
      <w:r w:rsidRPr="00880BB7">
        <w:rPr>
          <w:rFonts w:asciiTheme="minorHAnsi" w:hAnsiTheme="minorHAnsi"/>
          <w:b/>
          <w:sz w:val="22"/>
          <w:szCs w:val="22"/>
          <w:lang w:val="es-ES_tradnl"/>
        </w:rPr>
        <w:t>”</w:t>
      </w:r>
    </w:p>
    <w:p w:rsidR="00880BB7" w:rsidRPr="00880BB7" w:rsidRDefault="00880BB7" w:rsidP="008234B2">
      <w:pPr>
        <w:rPr>
          <w:rFonts w:asciiTheme="minorHAnsi" w:hAnsiTheme="minorHAnsi"/>
          <w:sz w:val="22"/>
          <w:szCs w:val="22"/>
          <w:lang w:val="es-ES_tradnl"/>
        </w:rPr>
      </w:pPr>
    </w:p>
    <w:p w:rsidR="00880BB7" w:rsidRPr="00880BB7" w:rsidRDefault="00880BB7" w:rsidP="008234B2">
      <w:pPr>
        <w:jc w:val="both"/>
        <w:rPr>
          <w:rFonts w:asciiTheme="minorHAnsi" w:hAnsiTheme="minorHAnsi"/>
          <w:b/>
          <w:bCs/>
          <w:sz w:val="22"/>
          <w:szCs w:val="22"/>
        </w:rPr>
      </w:pPr>
      <w:r w:rsidRPr="00880BB7">
        <w:rPr>
          <w:rFonts w:asciiTheme="minorHAnsi" w:hAnsiTheme="minorHAnsi"/>
          <w:b/>
          <w:bCs/>
          <w:sz w:val="22"/>
          <w:szCs w:val="22"/>
        </w:rPr>
        <w:t xml:space="preserve">DADA EN </w:t>
      </w:r>
      <w:smartTag w:uri="urn:schemas-microsoft-com:office:smarttags" w:element="PersonName">
        <w:smartTagPr>
          <w:attr w:name="ProductID" w:val="LA SALA DE"/>
        </w:smartTagPr>
        <w:r w:rsidRPr="00880BB7">
          <w:rPr>
            <w:rFonts w:asciiTheme="minorHAnsi" w:hAnsiTheme="minorHAnsi"/>
            <w:b/>
            <w:bCs/>
            <w:sz w:val="22"/>
            <w:szCs w:val="22"/>
          </w:rPr>
          <w:t>LA SALA DE</w:t>
        </w:r>
      </w:smartTag>
      <w:r w:rsidRPr="00880BB7">
        <w:rPr>
          <w:rFonts w:asciiTheme="minorHAnsi" w:hAnsiTheme="minorHAnsi"/>
          <w:b/>
          <w:bCs/>
          <w:sz w:val="22"/>
          <w:szCs w:val="22"/>
        </w:rPr>
        <w:t xml:space="preserve"> SESIONES DEL HONORABLE CONCEJO DELIBERANTE DE LOBOS A LOS OCHO DIAS DEL MES DE MAYO DEL AÑO DOS MIL SIETE.----------------------</w:t>
      </w:r>
    </w:p>
    <w:p w:rsidR="00880BB7" w:rsidRPr="00880BB7" w:rsidRDefault="00880BB7" w:rsidP="008234B2">
      <w:pPr>
        <w:rPr>
          <w:rFonts w:asciiTheme="minorHAnsi" w:hAnsiTheme="minorHAnsi"/>
          <w:sz w:val="22"/>
          <w:szCs w:val="22"/>
        </w:rPr>
      </w:pPr>
    </w:p>
    <w:p w:rsidR="00880BB7" w:rsidRPr="00880BB7" w:rsidRDefault="00880BB7" w:rsidP="008234B2">
      <w:pPr>
        <w:jc w:val="both"/>
        <w:rPr>
          <w:rFonts w:asciiTheme="minorHAnsi" w:hAnsiTheme="minorHAnsi"/>
          <w:sz w:val="22"/>
          <w:szCs w:val="22"/>
        </w:rPr>
      </w:pPr>
      <w:r w:rsidRPr="00880BB7">
        <w:rPr>
          <w:rFonts w:asciiTheme="minorHAnsi" w:hAnsiTheme="minorHAnsi"/>
          <w:b/>
          <w:bCs/>
          <w:sz w:val="22"/>
          <w:szCs w:val="22"/>
          <w:u w:val="single"/>
        </w:rPr>
        <w:t>FIRMADO:</w:t>
      </w:r>
      <w:r w:rsidRPr="00880BB7">
        <w:rPr>
          <w:rFonts w:asciiTheme="minorHAnsi" w:hAnsiTheme="minorHAnsi"/>
          <w:sz w:val="22"/>
          <w:szCs w:val="22"/>
        </w:rPr>
        <w:t xml:space="preserve"> MARIA CRISTINA PREVE  – Presidenta del H.C.D.</w:t>
      </w:r>
    </w:p>
    <w:p w:rsidR="00880BB7" w:rsidRPr="00880BB7" w:rsidRDefault="00880BB7" w:rsidP="008234B2">
      <w:pPr>
        <w:jc w:val="both"/>
        <w:rPr>
          <w:rFonts w:asciiTheme="minorHAnsi" w:hAnsiTheme="minorHAnsi"/>
          <w:sz w:val="22"/>
          <w:szCs w:val="22"/>
        </w:rPr>
      </w:pPr>
      <w:r w:rsidRPr="00880BB7">
        <w:rPr>
          <w:rFonts w:asciiTheme="minorHAnsi" w:hAnsiTheme="minorHAnsi"/>
          <w:sz w:val="22"/>
          <w:szCs w:val="22"/>
        </w:rPr>
        <w:t>--------------- CARLOS ALBERTO LEIVA – Secretario.--------------</w:t>
      </w:r>
    </w:p>
    <w:p w:rsidR="00880BB7" w:rsidRPr="00880BB7" w:rsidRDefault="00880BB7" w:rsidP="008234B2">
      <w:pPr>
        <w:rPr>
          <w:rFonts w:asciiTheme="minorHAnsi" w:hAnsiTheme="minorHAnsi"/>
          <w:sz w:val="22"/>
          <w:szCs w:val="22"/>
        </w:rPr>
      </w:pPr>
      <w:r w:rsidRPr="00880BB7">
        <w:rPr>
          <w:rFonts w:asciiTheme="minorHAnsi" w:hAnsiTheme="minorHAnsi"/>
          <w:sz w:val="22"/>
          <w:szCs w:val="22"/>
        </w:rPr>
        <w:t xml:space="preserve">                                                      </w:t>
      </w:r>
    </w:p>
    <w:p w:rsidR="00880BB7" w:rsidRPr="00880BB7" w:rsidRDefault="00880BB7" w:rsidP="008234B2">
      <w:pPr>
        <w:rPr>
          <w:rFonts w:asciiTheme="minorHAnsi" w:hAnsiTheme="minorHAnsi"/>
          <w:sz w:val="22"/>
          <w:szCs w:val="22"/>
        </w:rPr>
      </w:pPr>
      <w:r w:rsidRPr="00880BB7">
        <w:rPr>
          <w:rFonts w:asciiTheme="minorHAnsi" w:hAnsiTheme="minorHAnsi"/>
          <w:sz w:val="22"/>
          <w:szCs w:val="22"/>
        </w:rPr>
        <w:t xml:space="preserve">                                                         Con tal motivo, saludamos a Ud. muy atte.-</w:t>
      </w:r>
    </w:p>
    <w:p w:rsidR="00880BB7" w:rsidRPr="00880BB7" w:rsidRDefault="00880BB7" w:rsidP="008234B2">
      <w:pPr>
        <w:rPr>
          <w:rFonts w:asciiTheme="minorHAnsi" w:hAnsiTheme="minorHAnsi"/>
          <w:sz w:val="22"/>
          <w:szCs w:val="22"/>
        </w:rPr>
      </w:pPr>
    </w:p>
    <w:p w:rsidR="00880BB7" w:rsidRPr="00880BB7" w:rsidRDefault="00880BB7" w:rsidP="00C66B0F">
      <w:pPr>
        <w:pStyle w:val="Ttulo4"/>
        <w:jc w:val="right"/>
        <w:rPr>
          <w:rFonts w:asciiTheme="minorHAnsi" w:hAnsiTheme="minorHAnsi"/>
          <w:b w:val="0"/>
          <w:sz w:val="22"/>
          <w:szCs w:val="22"/>
        </w:rPr>
      </w:pPr>
      <w:r w:rsidRPr="00880BB7">
        <w:rPr>
          <w:rFonts w:asciiTheme="minorHAnsi" w:hAnsiTheme="minorHAnsi"/>
          <w:b w:val="0"/>
          <w:sz w:val="22"/>
          <w:szCs w:val="22"/>
        </w:rPr>
        <w:t>Lobos, 27 de noviembre de 2012</w:t>
      </w:r>
    </w:p>
    <w:p w:rsidR="00880BB7" w:rsidRPr="00880BB7" w:rsidRDefault="00880BB7" w:rsidP="008A2E69">
      <w:pPr>
        <w:pStyle w:val="Ttulo4"/>
        <w:jc w:val="both"/>
        <w:rPr>
          <w:rFonts w:asciiTheme="minorHAnsi" w:hAnsiTheme="minorHAnsi"/>
          <w:sz w:val="22"/>
          <w:szCs w:val="22"/>
          <w:u w:val="single"/>
        </w:rPr>
      </w:pPr>
    </w:p>
    <w:p w:rsidR="00880BB7" w:rsidRPr="00880BB7" w:rsidRDefault="00880BB7" w:rsidP="008A2E69">
      <w:pPr>
        <w:pStyle w:val="Ttulo4"/>
        <w:jc w:val="both"/>
        <w:rPr>
          <w:rFonts w:asciiTheme="minorHAnsi" w:hAnsiTheme="minorHAnsi"/>
          <w:sz w:val="22"/>
          <w:szCs w:val="22"/>
          <w:u w:val="single"/>
        </w:rPr>
      </w:pPr>
    </w:p>
    <w:p w:rsidR="00880BB7" w:rsidRPr="00880BB7" w:rsidRDefault="00880BB7" w:rsidP="008A2E69">
      <w:pPr>
        <w:pStyle w:val="Ttulo4"/>
        <w:jc w:val="both"/>
        <w:rPr>
          <w:rFonts w:asciiTheme="minorHAnsi" w:hAnsiTheme="minorHAnsi"/>
          <w:sz w:val="22"/>
          <w:szCs w:val="22"/>
          <w:u w:val="single"/>
        </w:rPr>
      </w:pPr>
      <w:r w:rsidRPr="00880BB7">
        <w:rPr>
          <w:rFonts w:asciiTheme="minorHAnsi" w:hAnsiTheme="minorHAnsi"/>
          <w:sz w:val="22"/>
          <w:szCs w:val="22"/>
          <w:u w:val="single"/>
        </w:rPr>
        <w:t xml:space="preserve">Ref.: </w:t>
      </w:r>
      <w:proofErr w:type="spellStart"/>
      <w:r w:rsidRPr="00880BB7">
        <w:rPr>
          <w:rFonts w:asciiTheme="minorHAnsi" w:hAnsiTheme="minorHAnsi"/>
          <w:sz w:val="22"/>
          <w:szCs w:val="22"/>
          <w:u w:val="single"/>
        </w:rPr>
        <w:t>Expte</w:t>
      </w:r>
      <w:proofErr w:type="spellEnd"/>
      <w:r w:rsidRPr="00880BB7">
        <w:rPr>
          <w:rFonts w:asciiTheme="minorHAnsi" w:hAnsiTheme="minorHAnsi"/>
          <w:sz w:val="22"/>
          <w:szCs w:val="22"/>
          <w:u w:val="single"/>
        </w:rPr>
        <w:t>. Nº 116/2012</w:t>
      </w:r>
    </w:p>
    <w:p w:rsidR="00880BB7" w:rsidRPr="00880BB7" w:rsidRDefault="00880BB7" w:rsidP="008234B2">
      <w:pPr>
        <w:jc w:val="both"/>
        <w:rPr>
          <w:rFonts w:asciiTheme="minorHAnsi" w:hAnsiTheme="minorHAnsi" w:cs="Arial"/>
          <w:sz w:val="22"/>
          <w:szCs w:val="22"/>
        </w:rPr>
      </w:pPr>
    </w:p>
    <w:p w:rsidR="00880BB7" w:rsidRPr="00880BB7" w:rsidRDefault="00880BB7" w:rsidP="008234B2">
      <w:pPr>
        <w:tabs>
          <w:tab w:val="left" w:pos="3200"/>
        </w:tabs>
        <w:jc w:val="both"/>
        <w:rPr>
          <w:rFonts w:asciiTheme="minorHAnsi" w:hAnsiTheme="minorHAnsi"/>
          <w:sz w:val="22"/>
          <w:szCs w:val="22"/>
        </w:rPr>
      </w:pPr>
    </w:p>
    <w:p w:rsidR="00880BB7" w:rsidRPr="00880BB7" w:rsidRDefault="00880BB7" w:rsidP="008234B2">
      <w:pPr>
        <w:jc w:val="both"/>
        <w:rPr>
          <w:rFonts w:asciiTheme="minorHAnsi" w:hAnsiTheme="minorHAnsi"/>
          <w:b/>
          <w:sz w:val="22"/>
          <w:szCs w:val="22"/>
        </w:rPr>
      </w:pPr>
    </w:p>
    <w:p w:rsidR="00880BB7" w:rsidRPr="00880BB7" w:rsidRDefault="00880BB7" w:rsidP="008C5F17">
      <w:pPr>
        <w:pStyle w:val="Ttulo"/>
        <w:jc w:val="both"/>
        <w:rPr>
          <w:rFonts w:asciiTheme="minorHAnsi" w:hAnsiTheme="minorHAnsi" w:cs="Arial"/>
          <w:b w:val="0"/>
          <w:sz w:val="22"/>
          <w:szCs w:val="22"/>
          <w:u w:val="none"/>
        </w:rPr>
      </w:pPr>
      <w:r w:rsidRPr="00880BB7">
        <w:rPr>
          <w:rFonts w:asciiTheme="minorHAnsi" w:hAnsiTheme="minorHAnsi"/>
          <w:b w:val="0"/>
          <w:sz w:val="22"/>
          <w:szCs w:val="22"/>
          <w:u w:val="none"/>
          <w:lang w:val="es-ES_tradnl"/>
        </w:rPr>
        <w:t>“</w:t>
      </w:r>
      <w:r w:rsidRPr="00880BB7">
        <w:rPr>
          <w:rFonts w:asciiTheme="minorHAnsi" w:hAnsiTheme="minorHAnsi" w:cs="Arial"/>
          <w:sz w:val="22"/>
          <w:szCs w:val="22"/>
        </w:rPr>
        <w:t>VISTO:</w:t>
      </w:r>
      <w:r w:rsidRPr="00880BB7">
        <w:rPr>
          <w:rFonts w:asciiTheme="minorHAnsi" w:hAnsiTheme="minorHAnsi" w:cs="Arial"/>
          <w:b w:val="0"/>
          <w:sz w:val="22"/>
          <w:szCs w:val="22"/>
          <w:u w:val="none"/>
        </w:rPr>
        <w:t xml:space="preserve"> El expediente Nº 116/2012 – Iniciado por: Instituciones de Lobos – Caratulado: SOLICITAN DONACION DE COMPUTADORAS y</w:t>
      </w:r>
    </w:p>
    <w:p w:rsidR="00880BB7" w:rsidRPr="00880BB7" w:rsidRDefault="00880BB7" w:rsidP="008C5F17">
      <w:pPr>
        <w:pStyle w:val="Ttulo"/>
        <w:jc w:val="both"/>
        <w:rPr>
          <w:rFonts w:asciiTheme="minorHAnsi" w:hAnsiTheme="minorHAnsi" w:cs="Arial"/>
          <w:b w:val="0"/>
          <w:sz w:val="22"/>
          <w:szCs w:val="22"/>
          <w:u w:val="none"/>
        </w:rPr>
      </w:pPr>
    </w:p>
    <w:p w:rsidR="00880BB7" w:rsidRPr="00880BB7" w:rsidRDefault="00880BB7" w:rsidP="008C5F17">
      <w:pPr>
        <w:pStyle w:val="Ttulo"/>
        <w:jc w:val="both"/>
        <w:rPr>
          <w:rFonts w:asciiTheme="minorHAnsi" w:hAnsiTheme="minorHAnsi" w:cs="Arial"/>
          <w:b w:val="0"/>
          <w:sz w:val="22"/>
          <w:szCs w:val="22"/>
          <w:u w:val="none"/>
        </w:rPr>
      </w:pPr>
      <w:r w:rsidRPr="00880BB7">
        <w:rPr>
          <w:rFonts w:asciiTheme="minorHAnsi" w:hAnsiTheme="minorHAnsi" w:cs="Arial"/>
          <w:sz w:val="22"/>
          <w:szCs w:val="22"/>
        </w:rPr>
        <w:t>CONSIDERANDO:</w:t>
      </w:r>
      <w:r w:rsidRPr="00880BB7">
        <w:rPr>
          <w:rFonts w:asciiTheme="minorHAnsi" w:hAnsiTheme="minorHAnsi" w:cs="Arial"/>
          <w:b w:val="0"/>
          <w:sz w:val="22"/>
          <w:szCs w:val="22"/>
          <w:u w:val="none"/>
        </w:rPr>
        <w:t xml:space="preserve"> Que este H.C.D., ha adquirido computadoras nuevas, renovando casi la totalidad de las existentes.-</w:t>
      </w:r>
    </w:p>
    <w:p w:rsidR="00880BB7" w:rsidRPr="00880BB7" w:rsidRDefault="00880BB7" w:rsidP="008C5F17">
      <w:pPr>
        <w:pStyle w:val="Ttulo"/>
        <w:jc w:val="both"/>
        <w:rPr>
          <w:rFonts w:asciiTheme="minorHAnsi" w:hAnsiTheme="minorHAnsi" w:cs="Arial"/>
          <w:b w:val="0"/>
          <w:sz w:val="22"/>
          <w:szCs w:val="22"/>
          <w:u w:val="none"/>
        </w:rPr>
      </w:pPr>
    </w:p>
    <w:p w:rsidR="00880BB7" w:rsidRPr="00880BB7" w:rsidRDefault="00880BB7" w:rsidP="008C5F17">
      <w:pPr>
        <w:pStyle w:val="Ttulo"/>
        <w:jc w:val="both"/>
        <w:rPr>
          <w:rFonts w:asciiTheme="minorHAnsi" w:hAnsiTheme="minorHAnsi" w:cs="Arial"/>
          <w:b w:val="0"/>
          <w:sz w:val="22"/>
          <w:szCs w:val="22"/>
          <w:u w:val="none"/>
        </w:rPr>
      </w:pPr>
      <w:r w:rsidRPr="00880BB7">
        <w:rPr>
          <w:rFonts w:asciiTheme="minorHAnsi" w:hAnsiTheme="minorHAnsi" w:cs="Arial"/>
          <w:b w:val="0"/>
          <w:sz w:val="22"/>
          <w:szCs w:val="22"/>
          <w:u w:val="none"/>
        </w:rPr>
        <w:tab/>
        <w:t>Que las que quedaron en desuso, pueden prestar un valioso aporte a las instituciones solicitantes.-</w:t>
      </w:r>
    </w:p>
    <w:p w:rsidR="00880BB7" w:rsidRPr="00880BB7" w:rsidRDefault="00880BB7" w:rsidP="008234B2">
      <w:pPr>
        <w:jc w:val="both"/>
        <w:rPr>
          <w:rFonts w:asciiTheme="minorHAnsi" w:hAnsiTheme="minorHAnsi"/>
          <w:sz w:val="22"/>
          <w:szCs w:val="22"/>
        </w:rPr>
      </w:pPr>
    </w:p>
    <w:p w:rsidR="00880BB7" w:rsidRPr="00880BB7" w:rsidRDefault="00880BB7" w:rsidP="008234B2">
      <w:pPr>
        <w:jc w:val="both"/>
        <w:rPr>
          <w:rFonts w:asciiTheme="minorHAnsi" w:hAnsiTheme="minorHAnsi"/>
          <w:sz w:val="22"/>
          <w:szCs w:val="22"/>
        </w:rPr>
      </w:pPr>
      <w:r w:rsidRPr="00880BB7">
        <w:rPr>
          <w:rFonts w:asciiTheme="minorHAnsi" w:hAnsiTheme="minorHAnsi"/>
          <w:sz w:val="22"/>
          <w:szCs w:val="22"/>
        </w:rPr>
        <w:t>Por ello los abajo firmantes, Concejales miembros de la comisión de “ASUNTOS SOCIALES, CULTURA, EDUCACION Y SALUD” os aconsejan la sanción del siguiente:</w:t>
      </w:r>
    </w:p>
    <w:p w:rsidR="00880BB7" w:rsidRPr="00880BB7" w:rsidRDefault="00880BB7" w:rsidP="008234B2">
      <w:pPr>
        <w:rPr>
          <w:rFonts w:asciiTheme="minorHAnsi" w:hAnsiTheme="minorHAnsi"/>
          <w:sz w:val="22"/>
          <w:szCs w:val="22"/>
        </w:rPr>
      </w:pPr>
    </w:p>
    <w:p w:rsidR="00880BB7" w:rsidRPr="00880BB7" w:rsidRDefault="00880BB7" w:rsidP="008234B2">
      <w:pPr>
        <w:pStyle w:val="Ttulo"/>
        <w:rPr>
          <w:rFonts w:asciiTheme="minorHAnsi" w:hAnsiTheme="minorHAnsi" w:cs="Arial"/>
          <w:b w:val="0"/>
          <w:sz w:val="22"/>
          <w:szCs w:val="22"/>
        </w:rPr>
      </w:pPr>
      <w:r w:rsidRPr="00880BB7">
        <w:rPr>
          <w:rFonts w:asciiTheme="minorHAnsi" w:hAnsiTheme="minorHAnsi" w:cs="Arial"/>
          <w:b w:val="0"/>
          <w:sz w:val="22"/>
          <w:szCs w:val="22"/>
        </w:rPr>
        <w:lastRenderedPageBreak/>
        <w:t>PROYECTO DE ORDENANZA</w:t>
      </w:r>
    </w:p>
    <w:p w:rsidR="00880BB7" w:rsidRPr="00880BB7" w:rsidRDefault="00880BB7" w:rsidP="008234B2">
      <w:pPr>
        <w:jc w:val="both"/>
        <w:rPr>
          <w:rFonts w:asciiTheme="minorHAnsi" w:hAnsiTheme="minorHAnsi"/>
          <w:sz w:val="22"/>
          <w:szCs w:val="22"/>
        </w:rPr>
      </w:pPr>
    </w:p>
    <w:p w:rsidR="00880BB7" w:rsidRPr="00880BB7" w:rsidRDefault="00880BB7" w:rsidP="008C5F17">
      <w:pPr>
        <w:pStyle w:val="Ttulo"/>
        <w:jc w:val="both"/>
        <w:rPr>
          <w:rFonts w:asciiTheme="minorHAnsi" w:hAnsiTheme="minorHAnsi" w:cs="Arial"/>
          <w:b w:val="0"/>
          <w:sz w:val="22"/>
          <w:szCs w:val="22"/>
          <w:u w:val="none"/>
        </w:rPr>
      </w:pPr>
      <w:r w:rsidRPr="00880BB7">
        <w:rPr>
          <w:rFonts w:asciiTheme="minorHAnsi" w:hAnsiTheme="minorHAnsi" w:cs="Arial"/>
          <w:sz w:val="22"/>
          <w:szCs w:val="22"/>
        </w:rPr>
        <w:t>ARTÍCULO 1º:</w:t>
      </w:r>
      <w:r w:rsidRPr="00880BB7">
        <w:rPr>
          <w:rFonts w:asciiTheme="minorHAnsi" w:hAnsiTheme="minorHAnsi" w:cs="Arial"/>
          <w:b w:val="0"/>
          <w:sz w:val="22"/>
          <w:szCs w:val="22"/>
          <w:u w:val="none"/>
        </w:rPr>
        <w:t xml:space="preserve"> Donase a la O.N.G. Hogar de Día “Honrar la Vida” de Empalme Lobos y a la Biblioteca “La Estación” de Zapiola  cantidad de Dos (2) computadoras (CPU) con sus respectivos monitores, teclados, mouse y parlantes multimedia, pertenecientes a los Bloques de Concejales que componen este Honorable Cuerpo, que fueran retiradas y reemplazadas por unidades nuevas.-</w:t>
      </w:r>
    </w:p>
    <w:p w:rsidR="00880BB7" w:rsidRPr="00880BB7" w:rsidRDefault="00880BB7" w:rsidP="008C5F17">
      <w:pPr>
        <w:pStyle w:val="Ttulo"/>
        <w:rPr>
          <w:rFonts w:asciiTheme="minorHAnsi" w:hAnsiTheme="minorHAnsi" w:cs="Arial"/>
          <w:sz w:val="22"/>
          <w:szCs w:val="22"/>
        </w:rPr>
      </w:pPr>
    </w:p>
    <w:p w:rsidR="00880BB7" w:rsidRPr="00880BB7" w:rsidRDefault="00880BB7" w:rsidP="008C5F17">
      <w:pPr>
        <w:pStyle w:val="Ttulo"/>
        <w:jc w:val="both"/>
        <w:rPr>
          <w:rFonts w:asciiTheme="minorHAnsi" w:hAnsiTheme="minorHAnsi" w:cs="Arial"/>
          <w:b w:val="0"/>
          <w:sz w:val="22"/>
          <w:szCs w:val="22"/>
          <w:u w:val="none"/>
        </w:rPr>
      </w:pPr>
      <w:r w:rsidRPr="00880BB7">
        <w:rPr>
          <w:rFonts w:asciiTheme="minorHAnsi" w:hAnsiTheme="minorHAnsi" w:cs="Arial"/>
          <w:sz w:val="22"/>
          <w:szCs w:val="22"/>
        </w:rPr>
        <w:t>ARTÍCULO 2º:</w:t>
      </w:r>
      <w:r w:rsidRPr="00880BB7">
        <w:rPr>
          <w:rFonts w:asciiTheme="minorHAnsi" w:hAnsiTheme="minorHAnsi" w:cs="Arial"/>
          <w:b w:val="0"/>
          <w:sz w:val="22"/>
          <w:szCs w:val="22"/>
          <w:u w:val="none"/>
        </w:rPr>
        <w:t xml:space="preserve"> Dese de baja del Patrimonio Municipal las computadoras a las que hace referencia el Artículo precedente.-</w:t>
      </w:r>
    </w:p>
    <w:p w:rsidR="00880BB7" w:rsidRPr="00880BB7" w:rsidRDefault="00880BB7" w:rsidP="008C5F17">
      <w:pPr>
        <w:pStyle w:val="Ttulo"/>
        <w:jc w:val="both"/>
        <w:rPr>
          <w:rFonts w:asciiTheme="minorHAnsi" w:hAnsiTheme="minorHAnsi" w:cs="Arial"/>
          <w:b w:val="0"/>
          <w:sz w:val="22"/>
          <w:szCs w:val="22"/>
          <w:u w:val="none"/>
        </w:rPr>
      </w:pPr>
    </w:p>
    <w:p w:rsidR="00880BB7" w:rsidRPr="00880BB7" w:rsidRDefault="00880BB7" w:rsidP="008C5F17">
      <w:pPr>
        <w:pStyle w:val="Ttulo"/>
        <w:jc w:val="both"/>
        <w:rPr>
          <w:rFonts w:asciiTheme="minorHAnsi" w:hAnsiTheme="minorHAnsi" w:cs="Arial"/>
          <w:b w:val="0"/>
          <w:sz w:val="22"/>
          <w:szCs w:val="22"/>
          <w:u w:val="none"/>
        </w:rPr>
      </w:pPr>
      <w:r w:rsidRPr="00880BB7">
        <w:rPr>
          <w:rFonts w:asciiTheme="minorHAnsi" w:hAnsiTheme="minorHAnsi" w:cs="Arial"/>
          <w:sz w:val="22"/>
          <w:szCs w:val="22"/>
        </w:rPr>
        <w:t>ARTÍCULO 3º:</w:t>
      </w:r>
      <w:r w:rsidRPr="00880BB7">
        <w:rPr>
          <w:rFonts w:asciiTheme="minorHAnsi" w:hAnsiTheme="minorHAnsi" w:cs="Arial"/>
          <w:b w:val="0"/>
          <w:sz w:val="22"/>
          <w:szCs w:val="22"/>
          <w:u w:val="none"/>
        </w:rPr>
        <w:t xml:space="preserve"> </w:t>
      </w:r>
      <w:smartTag w:uri="urn:schemas-microsoft-com:office:smarttags" w:element="PersonName">
        <w:smartTagPr>
          <w:attr w:name="ProductID" w:val="La Donaci￳n"/>
        </w:smartTagPr>
        <w:r w:rsidRPr="00880BB7">
          <w:rPr>
            <w:rFonts w:asciiTheme="minorHAnsi" w:hAnsiTheme="minorHAnsi" w:cs="Arial"/>
            <w:b w:val="0"/>
            <w:sz w:val="22"/>
            <w:szCs w:val="22"/>
            <w:u w:val="none"/>
          </w:rPr>
          <w:t>La Donación</w:t>
        </w:r>
      </w:smartTag>
      <w:r w:rsidRPr="00880BB7">
        <w:rPr>
          <w:rFonts w:asciiTheme="minorHAnsi" w:hAnsiTheme="minorHAnsi" w:cs="Arial"/>
          <w:b w:val="0"/>
          <w:sz w:val="22"/>
          <w:szCs w:val="22"/>
          <w:u w:val="none"/>
        </w:rPr>
        <w:t xml:space="preserve"> a la que hace referencia el Artículo 1º de la presente, se efectuará con cargo de ser utilizada para beneficio de las Instituciones mencionadas.-</w:t>
      </w:r>
    </w:p>
    <w:p w:rsidR="00880BB7" w:rsidRPr="00880BB7" w:rsidRDefault="00880BB7" w:rsidP="008C5F17">
      <w:pPr>
        <w:pStyle w:val="Ttulo"/>
        <w:jc w:val="both"/>
        <w:rPr>
          <w:rFonts w:asciiTheme="minorHAnsi" w:hAnsiTheme="minorHAnsi" w:cs="Arial"/>
          <w:b w:val="0"/>
          <w:sz w:val="22"/>
          <w:szCs w:val="22"/>
          <w:u w:val="none"/>
        </w:rPr>
      </w:pPr>
    </w:p>
    <w:p w:rsidR="00880BB7" w:rsidRPr="00880BB7" w:rsidRDefault="00880BB7" w:rsidP="008C5F17">
      <w:pPr>
        <w:pStyle w:val="Ttulo"/>
        <w:jc w:val="both"/>
        <w:rPr>
          <w:rFonts w:asciiTheme="minorHAnsi" w:hAnsiTheme="minorHAnsi" w:cs="Arial"/>
          <w:b w:val="0"/>
          <w:sz w:val="22"/>
          <w:szCs w:val="22"/>
          <w:u w:val="none"/>
        </w:rPr>
      </w:pPr>
      <w:r w:rsidRPr="00880BB7">
        <w:rPr>
          <w:rFonts w:asciiTheme="minorHAnsi" w:hAnsiTheme="minorHAnsi" w:cs="Arial"/>
          <w:sz w:val="22"/>
          <w:szCs w:val="22"/>
        </w:rPr>
        <w:t>ARTÍCULO 4º:</w:t>
      </w:r>
      <w:r w:rsidRPr="00880BB7">
        <w:rPr>
          <w:rFonts w:asciiTheme="minorHAnsi" w:hAnsiTheme="minorHAnsi" w:cs="Arial"/>
          <w:b w:val="0"/>
          <w:sz w:val="22"/>
          <w:szCs w:val="22"/>
          <w:u w:val="none"/>
        </w:rPr>
        <w:t xml:space="preserve"> Los bienes donados se entregarán en el estado en que se encuentran, sin tener el beneficiario derecho a reclamo alguno.-</w:t>
      </w:r>
    </w:p>
    <w:p w:rsidR="00880BB7" w:rsidRPr="00880BB7" w:rsidRDefault="00880BB7" w:rsidP="008C5F17">
      <w:pPr>
        <w:pStyle w:val="Ttulo"/>
        <w:jc w:val="both"/>
        <w:rPr>
          <w:rFonts w:asciiTheme="minorHAnsi" w:hAnsiTheme="minorHAnsi" w:cs="Arial"/>
          <w:b w:val="0"/>
          <w:sz w:val="22"/>
          <w:szCs w:val="22"/>
          <w:u w:val="none"/>
        </w:rPr>
      </w:pPr>
    </w:p>
    <w:p w:rsidR="00880BB7" w:rsidRPr="00880BB7" w:rsidRDefault="00880BB7" w:rsidP="008C5F17">
      <w:pPr>
        <w:pStyle w:val="Ttulo"/>
        <w:jc w:val="both"/>
        <w:rPr>
          <w:rFonts w:asciiTheme="minorHAnsi" w:hAnsiTheme="minorHAnsi" w:cs="Arial"/>
          <w:b w:val="0"/>
          <w:sz w:val="22"/>
          <w:szCs w:val="22"/>
          <w:u w:val="none"/>
        </w:rPr>
      </w:pPr>
      <w:r w:rsidRPr="00880BB7">
        <w:rPr>
          <w:rFonts w:asciiTheme="minorHAnsi" w:hAnsiTheme="minorHAnsi" w:cs="Arial"/>
          <w:sz w:val="22"/>
          <w:szCs w:val="22"/>
        </w:rPr>
        <w:t>ARTÍCULO 5º:</w:t>
      </w:r>
      <w:r w:rsidRPr="00880BB7">
        <w:rPr>
          <w:rFonts w:asciiTheme="minorHAnsi" w:hAnsiTheme="minorHAnsi" w:cs="Arial"/>
          <w:b w:val="0"/>
          <w:sz w:val="22"/>
          <w:szCs w:val="22"/>
          <w:u w:val="none"/>
        </w:rPr>
        <w:t xml:space="preserve"> Dese copia de la presente al Departamento de Patrimonio del Municipio, a sus efectos.-</w:t>
      </w:r>
    </w:p>
    <w:p w:rsidR="00880BB7" w:rsidRPr="00880BB7" w:rsidRDefault="00880BB7" w:rsidP="008C5F17">
      <w:pPr>
        <w:pStyle w:val="Ttulo"/>
        <w:jc w:val="both"/>
        <w:rPr>
          <w:rFonts w:asciiTheme="minorHAnsi" w:hAnsiTheme="minorHAnsi" w:cs="Arial"/>
          <w:b w:val="0"/>
          <w:sz w:val="22"/>
          <w:szCs w:val="22"/>
          <w:u w:val="none"/>
        </w:rPr>
      </w:pPr>
    </w:p>
    <w:p w:rsidR="00880BB7" w:rsidRPr="00880BB7" w:rsidRDefault="00880BB7" w:rsidP="008C5F17">
      <w:pPr>
        <w:jc w:val="both"/>
        <w:rPr>
          <w:rFonts w:asciiTheme="minorHAnsi" w:hAnsiTheme="minorHAnsi"/>
          <w:sz w:val="22"/>
          <w:szCs w:val="22"/>
          <w:lang w:val="es-ES_tradnl"/>
        </w:rPr>
      </w:pPr>
      <w:r w:rsidRPr="00880BB7">
        <w:rPr>
          <w:rFonts w:asciiTheme="minorHAnsi" w:hAnsiTheme="minorHAnsi" w:cs="Arial"/>
          <w:b/>
          <w:sz w:val="22"/>
          <w:szCs w:val="22"/>
          <w:u w:val="single"/>
        </w:rPr>
        <w:t>ARTÍCULO 6º:</w:t>
      </w:r>
      <w:r w:rsidRPr="00880BB7">
        <w:rPr>
          <w:rFonts w:asciiTheme="minorHAnsi" w:hAnsiTheme="minorHAnsi" w:cs="Arial"/>
          <w:b/>
          <w:sz w:val="22"/>
          <w:szCs w:val="22"/>
        </w:rPr>
        <w:t xml:space="preserve"> </w:t>
      </w:r>
      <w:r w:rsidRPr="00880BB7">
        <w:rPr>
          <w:rFonts w:asciiTheme="minorHAnsi" w:hAnsiTheme="minorHAnsi" w:cs="Arial"/>
          <w:sz w:val="22"/>
          <w:szCs w:val="22"/>
        </w:rPr>
        <w:t>Cúmplase, comuníquese y archívese.-</w:t>
      </w:r>
      <w:r w:rsidRPr="00880BB7">
        <w:rPr>
          <w:rFonts w:asciiTheme="minorHAnsi" w:hAnsiTheme="minorHAnsi" w:cs="Arial"/>
          <w:b/>
          <w:sz w:val="22"/>
          <w:szCs w:val="22"/>
        </w:rPr>
        <w:t>”</w:t>
      </w:r>
    </w:p>
    <w:p w:rsidR="00880BB7" w:rsidRPr="00880BB7" w:rsidRDefault="00880BB7" w:rsidP="008234B2">
      <w:pPr>
        <w:rPr>
          <w:rFonts w:asciiTheme="minorHAnsi" w:hAnsiTheme="minorHAnsi"/>
          <w:sz w:val="22"/>
          <w:szCs w:val="22"/>
          <w:lang w:val="es-ES_tradnl"/>
        </w:rPr>
      </w:pPr>
    </w:p>
    <w:p w:rsidR="00880BB7" w:rsidRPr="00880BB7" w:rsidRDefault="00880BB7" w:rsidP="008234B2">
      <w:pPr>
        <w:rPr>
          <w:rFonts w:asciiTheme="minorHAnsi" w:hAnsiTheme="minorHAnsi"/>
          <w:sz w:val="22"/>
          <w:szCs w:val="22"/>
        </w:rPr>
      </w:pPr>
      <w:r w:rsidRPr="00880BB7">
        <w:rPr>
          <w:rFonts w:asciiTheme="minorHAnsi" w:hAnsiTheme="minorHAnsi"/>
          <w:sz w:val="22"/>
          <w:szCs w:val="22"/>
        </w:rPr>
        <w:t xml:space="preserve">                            </w:t>
      </w:r>
    </w:p>
    <w:p w:rsidR="00880BB7" w:rsidRPr="00880BB7" w:rsidRDefault="00880BB7" w:rsidP="008234B2">
      <w:pPr>
        <w:rPr>
          <w:rFonts w:asciiTheme="minorHAnsi" w:hAnsiTheme="minorHAnsi"/>
          <w:sz w:val="22"/>
          <w:szCs w:val="22"/>
        </w:rPr>
      </w:pPr>
      <w:r w:rsidRPr="00880BB7">
        <w:rPr>
          <w:rFonts w:asciiTheme="minorHAnsi" w:hAnsiTheme="minorHAnsi"/>
          <w:sz w:val="22"/>
          <w:szCs w:val="22"/>
        </w:rPr>
        <w:t xml:space="preserve">                                                       </w:t>
      </w:r>
    </w:p>
    <w:p w:rsidR="00880BB7" w:rsidRPr="00880BB7" w:rsidRDefault="00880BB7" w:rsidP="008234B2">
      <w:pPr>
        <w:rPr>
          <w:rFonts w:asciiTheme="minorHAnsi" w:hAnsiTheme="minorHAnsi"/>
          <w:sz w:val="22"/>
          <w:szCs w:val="22"/>
        </w:rPr>
      </w:pPr>
    </w:p>
    <w:p w:rsidR="00880BB7" w:rsidRPr="00880BB7" w:rsidRDefault="00880BB7" w:rsidP="008234B2">
      <w:pPr>
        <w:rPr>
          <w:rFonts w:asciiTheme="minorHAnsi" w:hAnsiTheme="minorHAnsi"/>
          <w:sz w:val="22"/>
          <w:szCs w:val="22"/>
        </w:rPr>
      </w:pPr>
      <w:r w:rsidRPr="00880BB7">
        <w:rPr>
          <w:rFonts w:asciiTheme="minorHAnsi" w:hAnsiTheme="minorHAnsi"/>
          <w:sz w:val="22"/>
          <w:szCs w:val="22"/>
        </w:rPr>
        <w:t xml:space="preserve">            </w:t>
      </w:r>
    </w:p>
    <w:p w:rsidR="00880BB7" w:rsidRPr="00880BB7" w:rsidRDefault="00880BB7" w:rsidP="008234B2">
      <w:pPr>
        <w:rPr>
          <w:rFonts w:asciiTheme="minorHAnsi" w:hAnsiTheme="minorHAnsi"/>
          <w:sz w:val="22"/>
          <w:szCs w:val="22"/>
        </w:rPr>
      </w:pPr>
    </w:p>
    <w:p w:rsidR="00880BB7" w:rsidRPr="00880BB7" w:rsidRDefault="00880BB7" w:rsidP="008234B2">
      <w:pPr>
        <w:rPr>
          <w:rFonts w:asciiTheme="minorHAnsi" w:hAnsiTheme="minorHAnsi"/>
          <w:sz w:val="22"/>
          <w:szCs w:val="22"/>
        </w:rPr>
      </w:pPr>
      <w:r w:rsidRPr="00880BB7">
        <w:rPr>
          <w:rFonts w:asciiTheme="minorHAnsi" w:hAnsiTheme="minorHAnsi"/>
          <w:sz w:val="22"/>
          <w:szCs w:val="22"/>
        </w:rPr>
        <w:t xml:space="preserve">                         ABDALA                             PAIS                           CARABAJAL</w:t>
      </w:r>
    </w:p>
    <w:p w:rsidR="00880BB7" w:rsidRPr="00880BB7" w:rsidRDefault="00880BB7" w:rsidP="008234B2">
      <w:pPr>
        <w:rPr>
          <w:rFonts w:asciiTheme="minorHAnsi" w:hAnsiTheme="minorHAnsi"/>
          <w:sz w:val="22"/>
          <w:szCs w:val="22"/>
        </w:rPr>
      </w:pPr>
    </w:p>
    <w:p w:rsidR="00880BB7" w:rsidRPr="00880BB7" w:rsidRDefault="00880BB7" w:rsidP="008234B2">
      <w:pPr>
        <w:rPr>
          <w:rFonts w:asciiTheme="minorHAnsi" w:hAnsiTheme="minorHAnsi"/>
          <w:sz w:val="22"/>
          <w:szCs w:val="22"/>
        </w:rPr>
      </w:pPr>
    </w:p>
    <w:p w:rsidR="00880BB7" w:rsidRPr="00880BB7" w:rsidRDefault="00880BB7" w:rsidP="008234B2">
      <w:pPr>
        <w:rPr>
          <w:rFonts w:asciiTheme="minorHAnsi" w:hAnsiTheme="minorHAnsi"/>
          <w:sz w:val="22"/>
          <w:szCs w:val="22"/>
        </w:rPr>
      </w:pPr>
    </w:p>
    <w:p w:rsidR="00880BB7" w:rsidRPr="00880BB7" w:rsidRDefault="00880BB7" w:rsidP="008234B2">
      <w:pPr>
        <w:rPr>
          <w:rFonts w:asciiTheme="minorHAnsi" w:hAnsiTheme="minorHAnsi"/>
          <w:sz w:val="22"/>
          <w:szCs w:val="22"/>
        </w:rPr>
      </w:pPr>
      <w:r w:rsidRPr="00880BB7">
        <w:rPr>
          <w:rFonts w:asciiTheme="minorHAnsi" w:hAnsiTheme="minorHAnsi"/>
          <w:sz w:val="22"/>
          <w:szCs w:val="22"/>
        </w:rPr>
        <w:t xml:space="preserve">                                      </w:t>
      </w:r>
    </w:p>
    <w:p w:rsidR="00880BB7" w:rsidRPr="00880BB7" w:rsidRDefault="00880BB7" w:rsidP="008234B2">
      <w:pPr>
        <w:rPr>
          <w:rFonts w:asciiTheme="minorHAnsi" w:hAnsiTheme="minorHAnsi"/>
          <w:sz w:val="22"/>
          <w:szCs w:val="22"/>
        </w:rPr>
      </w:pPr>
      <w:r w:rsidRPr="00880BB7">
        <w:rPr>
          <w:rFonts w:asciiTheme="minorHAnsi" w:hAnsiTheme="minorHAnsi"/>
          <w:sz w:val="22"/>
          <w:szCs w:val="22"/>
        </w:rPr>
        <w:t xml:space="preserve">                                           CORREIA                      ABOSALEH</w:t>
      </w:r>
    </w:p>
    <w:p w:rsidR="00880BB7" w:rsidRPr="00880BB7" w:rsidRDefault="00880BB7" w:rsidP="008234B2">
      <w:pPr>
        <w:jc w:val="right"/>
        <w:rPr>
          <w:rFonts w:asciiTheme="minorHAnsi" w:hAnsiTheme="minorHAnsi" w:cs="Arial"/>
          <w:sz w:val="22"/>
          <w:szCs w:val="22"/>
          <w:lang w:val="es-ES_tradnl"/>
        </w:rPr>
      </w:pPr>
      <w:r w:rsidRPr="00880BB7">
        <w:rPr>
          <w:rFonts w:asciiTheme="minorHAnsi" w:hAnsiTheme="minorHAnsi"/>
          <w:sz w:val="22"/>
          <w:szCs w:val="22"/>
          <w:lang w:val="es-ES_tradnl"/>
        </w:rPr>
        <w:t>Lobos, 22 de Mayo de 2007.-</w:t>
      </w:r>
    </w:p>
    <w:p w:rsidR="00880BB7" w:rsidRPr="00880BB7" w:rsidRDefault="00880BB7" w:rsidP="008234B2">
      <w:pPr>
        <w:jc w:val="both"/>
        <w:rPr>
          <w:rFonts w:asciiTheme="minorHAnsi" w:hAnsiTheme="minorHAnsi" w:cs="Arial"/>
          <w:sz w:val="22"/>
          <w:szCs w:val="22"/>
          <w:lang w:val="es-ES_tradnl"/>
        </w:rPr>
      </w:pPr>
    </w:p>
    <w:p w:rsidR="00880BB7" w:rsidRPr="00880BB7" w:rsidRDefault="00880BB7" w:rsidP="008234B2">
      <w:pPr>
        <w:jc w:val="both"/>
        <w:rPr>
          <w:rFonts w:asciiTheme="minorHAnsi" w:hAnsiTheme="minorHAnsi" w:cs="Arial"/>
          <w:sz w:val="22"/>
          <w:szCs w:val="22"/>
          <w:lang w:val="es-ES_tradnl"/>
        </w:rPr>
      </w:pPr>
      <w:r w:rsidRPr="00880BB7">
        <w:rPr>
          <w:rFonts w:asciiTheme="minorHAnsi" w:hAnsiTheme="minorHAnsi"/>
          <w:sz w:val="22"/>
          <w:szCs w:val="22"/>
          <w:lang w:val="es-ES_tradnl"/>
        </w:rPr>
        <w:t>Al señor Intendente Municipal</w:t>
      </w:r>
    </w:p>
    <w:p w:rsidR="00880BB7" w:rsidRPr="00880BB7" w:rsidRDefault="00880BB7" w:rsidP="008234B2">
      <w:pPr>
        <w:jc w:val="both"/>
        <w:rPr>
          <w:rFonts w:asciiTheme="minorHAnsi" w:hAnsiTheme="minorHAnsi" w:cs="Arial"/>
          <w:b/>
          <w:bCs/>
          <w:sz w:val="22"/>
          <w:szCs w:val="22"/>
          <w:lang w:val="es-ES_tradnl"/>
        </w:rPr>
      </w:pPr>
      <w:r w:rsidRPr="00880BB7">
        <w:rPr>
          <w:rFonts w:asciiTheme="minorHAnsi" w:hAnsiTheme="minorHAnsi"/>
          <w:b/>
          <w:bCs/>
          <w:sz w:val="22"/>
          <w:szCs w:val="22"/>
          <w:lang w:val="es-ES_tradnl"/>
        </w:rPr>
        <w:t>Prof. Gustavo R. Sobrero</w:t>
      </w:r>
    </w:p>
    <w:p w:rsidR="00880BB7" w:rsidRPr="00880BB7" w:rsidRDefault="00880BB7" w:rsidP="008234B2">
      <w:pPr>
        <w:pStyle w:val="Ttulo1"/>
        <w:jc w:val="both"/>
        <w:rPr>
          <w:rFonts w:asciiTheme="minorHAnsi" w:eastAsia="Arial Unicode MS" w:hAnsiTheme="minorHAnsi" w:cs="Arial"/>
          <w:b/>
          <w:bCs/>
        </w:rPr>
      </w:pPr>
      <w:r w:rsidRPr="00880BB7">
        <w:rPr>
          <w:rFonts w:asciiTheme="minorHAnsi" w:hAnsiTheme="minorHAnsi" w:cs="Arial"/>
          <w:b/>
          <w:bCs/>
        </w:rPr>
        <w:t>S                    /                      D</w:t>
      </w:r>
    </w:p>
    <w:p w:rsidR="00880BB7" w:rsidRPr="00880BB7" w:rsidRDefault="00880BB7" w:rsidP="008234B2">
      <w:pPr>
        <w:rPr>
          <w:rFonts w:asciiTheme="minorHAnsi" w:eastAsia="Arial Unicode MS" w:hAnsiTheme="minorHAnsi"/>
          <w:sz w:val="22"/>
          <w:szCs w:val="22"/>
        </w:rPr>
      </w:pPr>
    </w:p>
    <w:p w:rsidR="00880BB7" w:rsidRPr="00880BB7" w:rsidRDefault="00880BB7" w:rsidP="008234B2">
      <w:pPr>
        <w:pStyle w:val="Ttulo4"/>
        <w:ind w:left="5670"/>
        <w:jc w:val="both"/>
        <w:rPr>
          <w:rFonts w:asciiTheme="minorHAnsi" w:hAnsiTheme="minorHAnsi"/>
          <w:sz w:val="22"/>
          <w:szCs w:val="22"/>
          <w:u w:val="single"/>
        </w:rPr>
      </w:pPr>
      <w:r w:rsidRPr="00880BB7">
        <w:rPr>
          <w:rFonts w:asciiTheme="minorHAnsi" w:hAnsiTheme="minorHAnsi"/>
          <w:sz w:val="22"/>
          <w:szCs w:val="22"/>
          <w:u w:val="single"/>
        </w:rPr>
        <w:t xml:space="preserve">Ref.: </w:t>
      </w:r>
      <w:proofErr w:type="spellStart"/>
      <w:r w:rsidRPr="00880BB7">
        <w:rPr>
          <w:rFonts w:asciiTheme="minorHAnsi" w:hAnsiTheme="minorHAnsi"/>
          <w:sz w:val="22"/>
          <w:szCs w:val="22"/>
          <w:u w:val="single"/>
        </w:rPr>
        <w:t>Expte</w:t>
      </w:r>
      <w:proofErr w:type="spellEnd"/>
      <w:r w:rsidRPr="00880BB7">
        <w:rPr>
          <w:rFonts w:asciiTheme="minorHAnsi" w:hAnsiTheme="minorHAnsi"/>
          <w:sz w:val="22"/>
          <w:szCs w:val="22"/>
          <w:u w:val="single"/>
        </w:rPr>
        <w:t xml:space="preserve">. Nº 45/2007 del </w:t>
      </w:r>
      <w:proofErr w:type="gramStart"/>
      <w:r w:rsidRPr="00880BB7">
        <w:rPr>
          <w:rFonts w:asciiTheme="minorHAnsi" w:hAnsiTheme="minorHAnsi"/>
          <w:sz w:val="22"/>
          <w:szCs w:val="22"/>
          <w:u w:val="single"/>
        </w:rPr>
        <w:t>H.C.D..</w:t>
      </w:r>
      <w:proofErr w:type="gramEnd"/>
      <w:r w:rsidRPr="00880BB7">
        <w:rPr>
          <w:rFonts w:asciiTheme="minorHAnsi" w:hAnsiTheme="minorHAnsi"/>
          <w:sz w:val="22"/>
          <w:szCs w:val="22"/>
          <w:u w:val="single"/>
        </w:rPr>
        <w:t xml:space="preserve">- </w:t>
      </w:r>
      <w:proofErr w:type="spellStart"/>
      <w:r w:rsidRPr="00880BB7">
        <w:rPr>
          <w:rFonts w:asciiTheme="minorHAnsi" w:hAnsiTheme="minorHAnsi"/>
          <w:sz w:val="22"/>
          <w:szCs w:val="22"/>
          <w:u w:val="single"/>
        </w:rPr>
        <w:t>Expte</w:t>
      </w:r>
      <w:proofErr w:type="spellEnd"/>
      <w:r w:rsidRPr="00880BB7">
        <w:rPr>
          <w:rFonts w:asciiTheme="minorHAnsi" w:hAnsiTheme="minorHAnsi"/>
          <w:sz w:val="22"/>
          <w:szCs w:val="22"/>
          <w:u w:val="single"/>
        </w:rPr>
        <w:t xml:space="preserve">. Nº 4067-7098/07 del  </w:t>
      </w:r>
      <w:proofErr w:type="gramStart"/>
      <w:r w:rsidRPr="00880BB7">
        <w:rPr>
          <w:rFonts w:asciiTheme="minorHAnsi" w:hAnsiTheme="minorHAnsi"/>
          <w:sz w:val="22"/>
          <w:szCs w:val="22"/>
          <w:u w:val="single"/>
        </w:rPr>
        <w:t>D.E.M..</w:t>
      </w:r>
      <w:proofErr w:type="gramEnd"/>
      <w:r w:rsidRPr="00880BB7">
        <w:rPr>
          <w:rFonts w:asciiTheme="minorHAnsi" w:hAnsiTheme="minorHAnsi"/>
          <w:sz w:val="22"/>
          <w:szCs w:val="22"/>
          <w:u w:val="single"/>
        </w:rPr>
        <w:t>-</w:t>
      </w:r>
    </w:p>
    <w:p w:rsidR="00880BB7" w:rsidRPr="00880BB7" w:rsidRDefault="00880BB7" w:rsidP="008234B2">
      <w:pPr>
        <w:jc w:val="both"/>
        <w:rPr>
          <w:rFonts w:asciiTheme="minorHAnsi" w:hAnsiTheme="minorHAnsi" w:cs="Arial"/>
          <w:sz w:val="22"/>
          <w:szCs w:val="22"/>
        </w:rPr>
      </w:pPr>
    </w:p>
    <w:p w:rsidR="00880BB7" w:rsidRPr="00880BB7" w:rsidRDefault="00880BB7" w:rsidP="008234B2">
      <w:pPr>
        <w:tabs>
          <w:tab w:val="left" w:pos="3200"/>
        </w:tabs>
        <w:jc w:val="both"/>
        <w:rPr>
          <w:rFonts w:asciiTheme="minorHAnsi" w:hAnsiTheme="minorHAnsi"/>
          <w:sz w:val="22"/>
          <w:szCs w:val="22"/>
        </w:rPr>
      </w:pPr>
      <w:r w:rsidRPr="00880BB7">
        <w:rPr>
          <w:rFonts w:asciiTheme="minorHAnsi" w:hAnsiTheme="minorHAnsi"/>
          <w:sz w:val="22"/>
          <w:szCs w:val="22"/>
        </w:rPr>
        <w:t>De nuestra mayor consideración:</w:t>
      </w:r>
    </w:p>
    <w:p w:rsidR="00880BB7" w:rsidRPr="00880BB7" w:rsidRDefault="00880BB7" w:rsidP="008234B2">
      <w:pPr>
        <w:tabs>
          <w:tab w:val="left" w:pos="3200"/>
        </w:tabs>
        <w:jc w:val="both"/>
        <w:rPr>
          <w:rFonts w:asciiTheme="minorHAnsi" w:hAnsiTheme="minorHAnsi" w:cs="Arial"/>
          <w:sz w:val="22"/>
          <w:szCs w:val="22"/>
        </w:rPr>
      </w:pPr>
    </w:p>
    <w:p w:rsidR="00880BB7" w:rsidRPr="00880BB7" w:rsidRDefault="00880BB7" w:rsidP="008234B2">
      <w:pPr>
        <w:tabs>
          <w:tab w:val="left" w:pos="3200"/>
        </w:tabs>
        <w:jc w:val="both"/>
        <w:rPr>
          <w:rFonts w:asciiTheme="minorHAnsi" w:hAnsiTheme="minorHAnsi"/>
          <w:sz w:val="22"/>
          <w:szCs w:val="22"/>
        </w:rPr>
      </w:pPr>
      <w:r w:rsidRPr="00880BB7">
        <w:rPr>
          <w:rFonts w:asciiTheme="minorHAnsi" w:hAnsiTheme="minorHAnsi"/>
          <w:sz w:val="22"/>
          <w:szCs w:val="22"/>
        </w:rPr>
        <w:tab/>
        <w:t xml:space="preserve">Tenemos el agrado de dirigirnos a Ud. a fin de poner a v/conocimiento que este H.C.D. en </w:t>
      </w:r>
      <w:r w:rsidRPr="00880BB7">
        <w:rPr>
          <w:rFonts w:asciiTheme="minorHAnsi" w:hAnsiTheme="minorHAnsi"/>
          <w:b/>
          <w:sz w:val="22"/>
          <w:szCs w:val="22"/>
        </w:rPr>
        <w:t xml:space="preserve">Sesión Ordinaria </w:t>
      </w:r>
      <w:r w:rsidRPr="00880BB7">
        <w:rPr>
          <w:rFonts w:asciiTheme="minorHAnsi" w:hAnsiTheme="minorHAnsi"/>
          <w:sz w:val="22"/>
          <w:szCs w:val="22"/>
        </w:rPr>
        <w:t xml:space="preserve">realizada el día de la fecha, ha sancionado por unanimidad </w:t>
      </w:r>
      <w:smartTag w:uri="urn:schemas-microsoft-com:office:smarttags" w:element="PersonName">
        <w:smartTagPr>
          <w:attr w:name="ProductID" w:val="la Ordenanza N"/>
        </w:smartTagPr>
        <w:r w:rsidRPr="00880BB7">
          <w:rPr>
            <w:rFonts w:asciiTheme="minorHAnsi" w:hAnsiTheme="minorHAnsi"/>
            <w:sz w:val="22"/>
            <w:szCs w:val="22"/>
          </w:rPr>
          <w:t xml:space="preserve">la </w:t>
        </w:r>
        <w:r w:rsidRPr="00880BB7">
          <w:rPr>
            <w:rFonts w:asciiTheme="minorHAnsi" w:hAnsiTheme="minorHAnsi"/>
            <w:b/>
            <w:sz w:val="22"/>
            <w:szCs w:val="22"/>
          </w:rPr>
          <w:t>Ordenanza N</w:t>
        </w:r>
      </w:smartTag>
      <w:r w:rsidRPr="00880BB7">
        <w:rPr>
          <w:rFonts w:asciiTheme="minorHAnsi" w:hAnsiTheme="minorHAnsi"/>
          <w:b/>
          <w:sz w:val="22"/>
          <w:szCs w:val="22"/>
        </w:rPr>
        <w:t>º 2344</w:t>
      </w:r>
      <w:r w:rsidRPr="00880BB7">
        <w:rPr>
          <w:rFonts w:asciiTheme="minorHAnsi" w:hAnsiTheme="minorHAnsi"/>
          <w:sz w:val="22"/>
          <w:szCs w:val="22"/>
        </w:rPr>
        <w:t>, cuyo texto se transcribe a continuación:</w:t>
      </w:r>
    </w:p>
    <w:p w:rsidR="00880BB7" w:rsidRPr="00880BB7" w:rsidRDefault="00880BB7" w:rsidP="008234B2">
      <w:pPr>
        <w:jc w:val="both"/>
        <w:rPr>
          <w:rFonts w:asciiTheme="minorHAnsi" w:hAnsiTheme="minorHAnsi"/>
          <w:b/>
          <w:sz w:val="22"/>
          <w:szCs w:val="22"/>
        </w:rPr>
      </w:pPr>
    </w:p>
    <w:p w:rsidR="00880BB7" w:rsidRPr="00880BB7" w:rsidRDefault="00880BB7" w:rsidP="008234B2">
      <w:pPr>
        <w:jc w:val="both"/>
        <w:rPr>
          <w:rFonts w:asciiTheme="minorHAnsi" w:hAnsiTheme="minorHAnsi"/>
          <w:sz w:val="22"/>
          <w:szCs w:val="22"/>
        </w:rPr>
      </w:pPr>
      <w:r w:rsidRPr="00880BB7">
        <w:rPr>
          <w:rFonts w:asciiTheme="minorHAnsi" w:hAnsiTheme="minorHAnsi"/>
          <w:b/>
          <w:sz w:val="22"/>
          <w:szCs w:val="22"/>
          <w:lang w:val="es-ES_tradnl"/>
        </w:rPr>
        <w:lastRenderedPageBreak/>
        <w:t>“</w:t>
      </w:r>
      <w:r w:rsidRPr="00880BB7">
        <w:rPr>
          <w:rFonts w:asciiTheme="minorHAnsi" w:hAnsiTheme="minorHAnsi"/>
          <w:b/>
          <w:sz w:val="22"/>
          <w:szCs w:val="22"/>
        </w:rPr>
        <w:t>EL HONORABLE CONCEJO DELIBERANTE DE LOBOS</w:t>
      </w:r>
      <w:r w:rsidRPr="00880BB7">
        <w:rPr>
          <w:rFonts w:asciiTheme="minorHAnsi" w:hAnsiTheme="minorHAnsi"/>
          <w:sz w:val="22"/>
          <w:szCs w:val="22"/>
        </w:rPr>
        <w:t>,</w:t>
      </w:r>
      <w:r w:rsidRPr="00880BB7">
        <w:rPr>
          <w:rFonts w:asciiTheme="minorHAnsi" w:hAnsiTheme="minorHAnsi"/>
          <w:b/>
          <w:sz w:val="22"/>
          <w:szCs w:val="22"/>
        </w:rPr>
        <w:t xml:space="preserve"> </w:t>
      </w:r>
      <w:r w:rsidRPr="00880BB7">
        <w:rPr>
          <w:rFonts w:asciiTheme="minorHAnsi" w:hAnsiTheme="minorHAnsi"/>
          <w:sz w:val="22"/>
          <w:szCs w:val="22"/>
        </w:rPr>
        <w:t>sanciona por Unanimidad la siguiente:</w:t>
      </w:r>
    </w:p>
    <w:p w:rsidR="00880BB7" w:rsidRPr="00880BB7" w:rsidRDefault="00880BB7" w:rsidP="008234B2">
      <w:pPr>
        <w:rPr>
          <w:rFonts w:asciiTheme="minorHAnsi" w:hAnsiTheme="minorHAnsi"/>
          <w:sz w:val="22"/>
          <w:szCs w:val="22"/>
        </w:rPr>
      </w:pPr>
    </w:p>
    <w:p w:rsidR="00880BB7" w:rsidRPr="00880BB7" w:rsidRDefault="00880BB7" w:rsidP="008234B2">
      <w:pPr>
        <w:pStyle w:val="Ttulo"/>
        <w:rPr>
          <w:rFonts w:asciiTheme="minorHAnsi" w:hAnsiTheme="minorHAnsi" w:cs="Arial"/>
          <w:sz w:val="22"/>
          <w:szCs w:val="22"/>
        </w:rPr>
      </w:pPr>
      <w:r w:rsidRPr="00880BB7">
        <w:rPr>
          <w:rFonts w:asciiTheme="minorHAnsi" w:hAnsiTheme="minorHAnsi" w:cs="Arial"/>
          <w:sz w:val="22"/>
          <w:szCs w:val="22"/>
        </w:rPr>
        <w:t>O R D E N A N Z A   N º   2 3 4 4</w:t>
      </w:r>
    </w:p>
    <w:p w:rsidR="00880BB7" w:rsidRPr="00880BB7" w:rsidRDefault="00880BB7" w:rsidP="008234B2">
      <w:pPr>
        <w:jc w:val="both"/>
        <w:rPr>
          <w:rFonts w:asciiTheme="minorHAnsi" w:hAnsiTheme="minorHAnsi"/>
          <w:sz w:val="22"/>
          <w:szCs w:val="22"/>
        </w:rPr>
      </w:pPr>
    </w:p>
    <w:p w:rsidR="00880BB7" w:rsidRPr="00880BB7" w:rsidRDefault="00880BB7" w:rsidP="008C5F17">
      <w:pPr>
        <w:pStyle w:val="Ttulo"/>
        <w:jc w:val="both"/>
        <w:rPr>
          <w:rFonts w:asciiTheme="minorHAnsi" w:hAnsiTheme="minorHAnsi" w:cs="Arial"/>
          <w:b w:val="0"/>
          <w:sz w:val="22"/>
          <w:szCs w:val="22"/>
          <w:u w:val="none"/>
        </w:rPr>
      </w:pPr>
      <w:r w:rsidRPr="00880BB7">
        <w:rPr>
          <w:rFonts w:asciiTheme="minorHAnsi" w:hAnsiTheme="minorHAnsi" w:cs="Arial"/>
          <w:sz w:val="22"/>
          <w:szCs w:val="22"/>
        </w:rPr>
        <w:t>ARTÍCULO 1º:</w:t>
      </w:r>
      <w:r w:rsidRPr="00880BB7">
        <w:rPr>
          <w:rFonts w:asciiTheme="minorHAnsi" w:hAnsiTheme="minorHAnsi" w:cs="Arial"/>
          <w:b w:val="0"/>
          <w:sz w:val="22"/>
          <w:szCs w:val="22"/>
          <w:u w:val="none"/>
        </w:rPr>
        <w:t xml:space="preserve"> </w:t>
      </w:r>
      <w:proofErr w:type="spellStart"/>
      <w:r w:rsidRPr="00880BB7">
        <w:rPr>
          <w:rFonts w:asciiTheme="minorHAnsi" w:hAnsiTheme="minorHAnsi" w:cs="Arial"/>
          <w:b w:val="0"/>
          <w:sz w:val="22"/>
          <w:szCs w:val="22"/>
          <w:u w:val="none"/>
        </w:rPr>
        <w:t>Autorízase</w:t>
      </w:r>
      <w:proofErr w:type="spellEnd"/>
      <w:r w:rsidRPr="00880BB7">
        <w:rPr>
          <w:rFonts w:asciiTheme="minorHAnsi" w:hAnsiTheme="minorHAnsi" w:cs="Arial"/>
          <w:b w:val="0"/>
          <w:sz w:val="22"/>
          <w:szCs w:val="22"/>
          <w:u w:val="none"/>
        </w:rPr>
        <w:t xml:space="preserve"> la pesca del pejerrey en el Arroyo Las Garzas, Cañada del Toro y Arroyo Rodríguez-Saladillo, ubicado en el Partido de Lobos, hasta un máximo de veinticinco (25) piezas a extraer por pescador y por día, con una medida mínima de </w:t>
      </w:r>
      <w:smartTag w:uri="urn:schemas-microsoft-com:office:smarttags" w:element="metricconverter">
        <w:smartTagPr>
          <w:attr w:name="ProductID" w:val="25 cent￭metros"/>
        </w:smartTagPr>
        <w:r w:rsidRPr="00880BB7">
          <w:rPr>
            <w:rFonts w:asciiTheme="minorHAnsi" w:hAnsiTheme="minorHAnsi" w:cs="Arial"/>
            <w:b w:val="0"/>
            <w:sz w:val="22"/>
            <w:szCs w:val="22"/>
            <w:u w:val="none"/>
          </w:rPr>
          <w:t>25 centímetros</w:t>
        </w:r>
      </w:smartTag>
      <w:r w:rsidRPr="00880BB7">
        <w:rPr>
          <w:rFonts w:asciiTheme="minorHAnsi" w:hAnsiTheme="minorHAnsi" w:cs="Arial"/>
          <w:b w:val="0"/>
          <w:sz w:val="22"/>
          <w:szCs w:val="22"/>
          <w:u w:val="none"/>
        </w:rPr>
        <w:t>.-</w:t>
      </w:r>
    </w:p>
    <w:p w:rsidR="00880BB7" w:rsidRPr="00880BB7" w:rsidRDefault="00880BB7" w:rsidP="008C5F17">
      <w:pPr>
        <w:pStyle w:val="Ttulo"/>
        <w:rPr>
          <w:rFonts w:asciiTheme="minorHAnsi" w:hAnsiTheme="minorHAnsi" w:cs="Arial"/>
          <w:sz w:val="22"/>
          <w:szCs w:val="22"/>
        </w:rPr>
      </w:pPr>
    </w:p>
    <w:p w:rsidR="00880BB7" w:rsidRPr="00880BB7" w:rsidRDefault="00880BB7" w:rsidP="008C5F17">
      <w:pPr>
        <w:pStyle w:val="Ttulo"/>
        <w:jc w:val="both"/>
        <w:rPr>
          <w:rFonts w:asciiTheme="minorHAnsi" w:hAnsiTheme="minorHAnsi" w:cs="Arial"/>
          <w:b w:val="0"/>
          <w:sz w:val="22"/>
          <w:szCs w:val="22"/>
          <w:u w:val="none"/>
        </w:rPr>
      </w:pPr>
      <w:r w:rsidRPr="00880BB7">
        <w:rPr>
          <w:rFonts w:asciiTheme="minorHAnsi" w:hAnsiTheme="minorHAnsi" w:cs="Arial"/>
          <w:sz w:val="22"/>
          <w:szCs w:val="22"/>
        </w:rPr>
        <w:t>ARTÍCULO 2º:</w:t>
      </w:r>
      <w:r w:rsidRPr="00880BB7">
        <w:rPr>
          <w:rFonts w:asciiTheme="minorHAnsi" w:hAnsiTheme="minorHAnsi" w:cs="Arial"/>
          <w:b w:val="0"/>
          <w:sz w:val="22"/>
          <w:szCs w:val="22"/>
          <w:u w:val="none"/>
        </w:rPr>
        <w:t xml:space="preserve"> Ajústese a </w:t>
      </w:r>
      <w:smartTag w:uri="urn:schemas-microsoft-com:office:smarttags" w:element="PersonName">
        <w:smartTagPr>
          <w:attr w:name="ProductID" w:val="la Normativa Provincial"/>
        </w:smartTagPr>
        <w:smartTag w:uri="urn:schemas-microsoft-com:office:smarttags" w:element="PersonName">
          <w:smartTagPr>
            <w:attr w:name="ProductID" w:val="la Normativa"/>
          </w:smartTagPr>
          <w:r w:rsidRPr="00880BB7">
            <w:rPr>
              <w:rFonts w:asciiTheme="minorHAnsi" w:hAnsiTheme="minorHAnsi" w:cs="Arial"/>
              <w:b w:val="0"/>
              <w:sz w:val="22"/>
              <w:szCs w:val="22"/>
              <w:u w:val="none"/>
            </w:rPr>
            <w:t>la Normativa</w:t>
          </w:r>
        </w:smartTag>
        <w:r w:rsidRPr="00880BB7">
          <w:rPr>
            <w:rFonts w:asciiTheme="minorHAnsi" w:hAnsiTheme="minorHAnsi" w:cs="Arial"/>
            <w:b w:val="0"/>
            <w:sz w:val="22"/>
            <w:szCs w:val="22"/>
            <w:u w:val="none"/>
          </w:rPr>
          <w:t xml:space="preserve"> Provincial</w:t>
        </w:r>
      </w:smartTag>
      <w:r w:rsidRPr="00880BB7">
        <w:rPr>
          <w:rFonts w:asciiTheme="minorHAnsi" w:hAnsiTheme="minorHAnsi" w:cs="Arial"/>
          <w:b w:val="0"/>
          <w:sz w:val="22"/>
          <w:szCs w:val="22"/>
          <w:u w:val="none"/>
        </w:rPr>
        <w:t xml:space="preserve"> en la época de veda del pejerrey (Ley 11.477/93, Decreto Nº 3273/95, Disposición 302/05).-</w:t>
      </w:r>
    </w:p>
    <w:p w:rsidR="00880BB7" w:rsidRPr="00880BB7" w:rsidRDefault="00880BB7" w:rsidP="008C5F17">
      <w:pPr>
        <w:pStyle w:val="Ttulo"/>
        <w:jc w:val="both"/>
        <w:rPr>
          <w:rFonts w:asciiTheme="minorHAnsi" w:hAnsiTheme="minorHAnsi" w:cs="Arial"/>
          <w:b w:val="0"/>
          <w:sz w:val="22"/>
          <w:szCs w:val="22"/>
          <w:u w:val="none"/>
        </w:rPr>
      </w:pPr>
    </w:p>
    <w:p w:rsidR="00880BB7" w:rsidRPr="00880BB7" w:rsidRDefault="00880BB7" w:rsidP="008C5F17">
      <w:pPr>
        <w:pStyle w:val="Ttulo"/>
        <w:jc w:val="both"/>
        <w:rPr>
          <w:rFonts w:asciiTheme="minorHAnsi" w:hAnsiTheme="minorHAnsi" w:cs="Arial"/>
          <w:b w:val="0"/>
          <w:sz w:val="22"/>
          <w:szCs w:val="22"/>
          <w:u w:val="none"/>
        </w:rPr>
      </w:pPr>
      <w:r w:rsidRPr="00880BB7">
        <w:rPr>
          <w:rFonts w:asciiTheme="minorHAnsi" w:hAnsiTheme="minorHAnsi" w:cs="Arial"/>
          <w:sz w:val="22"/>
          <w:szCs w:val="22"/>
        </w:rPr>
        <w:t>ARTÍCULO 3º:</w:t>
      </w:r>
      <w:r w:rsidRPr="00880BB7">
        <w:rPr>
          <w:rFonts w:asciiTheme="minorHAnsi" w:hAnsiTheme="minorHAnsi" w:cs="Arial"/>
          <w:b w:val="0"/>
          <w:sz w:val="22"/>
          <w:szCs w:val="22"/>
          <w:u w:val="none"/>
        </w:rPr>
        <w:t xml:space="preserve"> Serán sancionadas con multas las infracciones descriptas en los Artículos precedentes, de acuerdo a lo prescripto en el Artículo 110 de </w:t>
      </w:r>
      <w:smartTag w:uri="urn:schemas-microsoft-com:office:smarttags" w:element="PersonName">
        <w:smartTagPr>
          <w:attr w:name="ProductID" w:val="la Ordenanza"/>
        </w:smartTagPr>
        <w:r w:rsidRPr="00880BB7">
          <w:rPr>
            <w:rFonts w:asciiTheme="minorHAnsi" w:hAnsiTheme="minorHAnsi" w:cs="Arial"/>
            <w:b w:val="0"/>
            <w:sz w:val="22"/>
            <w:szCs w:val="22"/>
            <w:u w:val="none"/>
          </w:rPr>
          <w:t>la Ordenanza</w:t>
        </w:r>
      </w:smartTag>
      <w:r w:rsidRPr="00880BB7">
        <w:rPr>
          <w:rFonts w:asciiTheme="minorHAnsi" w:hAnsiTheme="minorHAnsi" w:cs="Arial"/>
          <w:b w:val="0"/>
          <w:sz w:val="22"/>
          <w:szCs w:val="22"/>
          <w:u w:val="none"/>
        </w:rPr>
        <w:t xml:space="preserve"> 749/83.-</w:t>
      </w:r>
    </w:p>
    <w:p w:rsidR="00880BB7" w:rsidRPr="00880BB7" w:rsidRDefault="00880BB7" w:rsidP="008C5F17">
      <w:pPr>
        <w:pStyle w:val="Ttulo"/>
        <w:jc w:val="both"/>
        <w:rPr>
          <w:rFonts w:asciiTheme="minorHAnsi" w:hAnsiTheme="minorHAnsi" w:cs="Arial"/>
          <w:b w:val="0"/>
          <w:sz w:val="22"/>
          <w:szCs w:val="22"/>
          <w:u w:val="none"/>
        </w:rPr>
      </w:pPr>
    </w:p>
    <w:p w:rsidR="00880BB7" w:rsidRPr="00880BB7" w:rsidRDefault="00880BB7" w:rsidP="008C5F17">
      <w:pPr>
        <w:jc w:val="both"/>
        <w:rPr>
          <w:rFonts w:asciiTheme="minorHAnsi" w:hAnsiTheme="minorHAnsi"/>
          <w:sz w:val="22"/>
          <w:szCs w:val="22"/>
          <w:lang w:val="es-ES_tradnl"/>
        </w:rPr>
      </w:pPr>
      <w:r w:rsidRPr="00880BB7">
        <w:rPr>
          <w:rFonts w:asciiTheme="minorHAnsi" w:hAnsiTheme="minorHAnsi" w:cs="Arial"/>
          <w:b/>
          <w:sz w:val="22"/>
          <w:szCs w:val="22"/>
          <w:u w:val="single"/>
        </w:rPr>
        <w:t>ARTÍCULO 4º:</w:t>
      </w:r>
      <w:r w:rsidRPr="00880BB7">
        <w:rPr>
          <w:rFonts w:asciiTheme="minorHAnsi" w:hAnsiTheme="minorHAnsi" w:cs="Arial"/>
          <w:b/>
          <w:sz w:val="22"/>
          <w:szCs w:val="22"/>
        </w:rPr>
        <w:t xml:space="preserve"> </w:t>
      </w:r>
      <w:r w:rsidRPr="00880BB7">
        <w:rPr>
          <w:rFonts w:asciiTheme="minorHAnsi" w:hAnsiTheme="minorHAnsi" w:cs="Arial"/>
          <w:sz w:val="22"/>
          <w:szCs w:val="22"/>
        </w:rPr>
        <w:t>Comuníquese, publíquese y archívese.-</w:t>
      </w:r>
      <w:r w:rsidRPr="00880BB7">
        <w:rPr>
          <w:rFonts w:asciiTheme="minorHAnsi" w:hAnsiTheme="minorHAnsi" w:cs="Arial"/>
          <w:b/>
          <w:sz w:val="22"/>
          <w:szCs w:val="22"/>
        </w:rPr>
        <w:t>”</w:t>
      </w:r>
    </w:p>
    <w:p w:rsidR="00880BB7" w:rsidRPr="00880BB7" w:rsidRDefault="00880BB7" w:rsidP="008234B2">
      <w:pPr>
        <w:rPr>
          <w:rFonts w:asciiTheme="minorHAnsi" w:hAnsiTheme="minorHAnsi"/>
          <w:sz w:val="22"/>
          <w:szCs w:val="22"/>
          <w:lang w:val="es-ES_tradnl"/>
        </w:rPr>
      </w:pPr>
    </w:p>
    <w:p w:rsidR="00880BB7" w:rsidRPr="00880BB7" w:rsidRDefault="00880BB7" w:rsidP="008234B2">
      <w:pPr>
        <w:jc w:val="both"/>
        <w:rPr>
          <w:rFonts w:asciiTheme="minorHAnsi" w:hAnsiTheme="minorHAnsi"/>
          <w:b/>
          <w:bCs/>
          <w:sz w:val="22"/>
          <w:szCs w:val="22"/>
        </w:rPr>
      </w:pPr>
      <w:r w:rsidRPr="00880BB7">
        <w:rPr>
          <w:rFonts w:asciiTheme="minorHAnsi" w:hAnsiTheme="minorHAnsi"/>
          <w:b/>
          <w:bCs/>
          <w:sz w:val="22"/>
          <w:szCs w:val="22"/>
        </w:rPr>
        <w:t xml:space="preserve">DADA EN </w:t>
      </w:r>
      <w:smartTag w:uri="urn:schemas-microsoft-com:office:smarttags" w:element="PersonName">
        <w:smartTagPr>
          <w:attr w:name="ProductID" w:val="LA SALA DE"/>
        </w:smartTagPr>
        <w:r w:rsidRPr="00880BB7">
          <w:rPr>
            <w:rFonts w:asciiTheme="minorHAnsi" w:hAnsiTheme="minorHAnsi"/>
            <w:b/>
            <w:bCs/>
            <w:sz w:val="22"/>
            <w:szCs w:val="22"/>
          </w:rPr>
          <w:t>LA SALA DE</w:t>
        </w:r>
      </w:smartTag>
      <w:r w:rsidRPr="00880BB7">
        <w:rPr>
          <w:rFonts w:asciiTheme="minorHAnsi" w:hAnsiTheme="minorHAnsi"/>
          <w:b/>
          <w:bCs/>
          <w:sz w:val="22"/>
          <w:szCs w:val="22"/>
        </w:rPr>
        <w:t xml:space="preserve"> SESIONES DEL HONORABLE CONCEJO DELIBERANTE DE LOBOS A LOS VEINTIDOS DIAS DEL MES DE MAYO DEL AÑO DOS MIL SIETE.---------------</w:t>
      </w:r>
    </w:p>
    <w:p w:rsidR="00880BB7" w:rsidRPr="00880BB7" w:rsidRDefault="00880BB7" w:rsidP="008234B2">
      <w:pPr>
        <w:rPr>
          <w:rFonts w:asciiTheme="minorHAnsi" w:hAnsiTheme="minorHAnsi"/>
          <w:sz w:val="22"/>
          <w:szCs w:val="22"/>
        </w:rPr>
      </w:pPr>
    </w:p>
    <w:p w:rsidR="00880BB7" w:rsidRPr="00880BB7" w:rsidRDefault="00880BB7" w:rsidP="008234B2">
      <w:pPr>
        <w:jc w:val="both"/>
        <w:rPr>
          <w:rFonts w:asciiTheme="minorHAnsi" w:hAnsiTheme="minorHAnsi"/>
          <w:sz w:val="22"/>
          <w:szCs w:val="22"/>
        </w:rPr>
      </w:pPr>
      <w:r w:rsidRPr="00880BB7">
        <w:rPr>
          <w:rFonts w:asciiTheme="minorHAnsi" w:hAnsiTheme="minorHAnsi"/>
          <w:b/>
          <w:bCs/>
          <w:sz w:val="22"/>
          <w:szCs w:val="22"/>
          <w:u w:val="single"/>
        </w:rPr>
        <w:t>FIRMADO:</w:t>
      </w:r>
      <w:r w:rsidRPr="00880BB7">
        <w:rPr>
          <w:rFonts w:asciiTheme="minorHAnsi" w:hAnsiTheme="minorHAnsi"/>
          <w:sz w:val="22"/>
          <w:szCs w:val="22"/>
        </w:rPr>
        <w:t xml:space="preserve"> MARIA CRISTINA PREVE  – Presidenta del H.C.D.</w:t>
      </w:r>
    </w:p>
    <w:p w:rsidR="00880BB7" w:rsidRPr="00880BB7" w:rsidRDefault="00880BB7" w:rsidP="008234B2">
      <w:pPr>
        <w:jc w:val="both"/>
        <w:rPr>
          <w:rFonts w:asciiTheme="minorHAnsi" w:hAnsiTheme="minorHAnsi"/>
          <w:sz w:val="22"/>
          <w:szCs w:val="22"/>
        </w:rPr>
      </w:pPr>
      <w:r w:rsidRPr="00880BB7">
        <w:rPr>
          <w:rFonts w:asciiTheme="minorHAnsi" w:hAnsiTheme="minorHAnsi"/>
          <w:sz w:val="22"/>
          <w:szCs w:val="22"/>
        </w:rPr>
        <w:t>--------------- CARLOS ALBERTO LEIVA – Secretario.--------------</w:t>
      </w:r>
    </w:p>
    <w:p w:rsidR="00880BB7" w:rsidRPr="00880BB7" w:rsidRDefault="00880BB7" w:rsidP="008234B2">
      <w:pPr>
        <w:rPr>
          <w:rFonts w:asciiTheme="minorHAnsi" w:hAnsiTheme="minorHAnsi"/>
          <w:sz w:val="22"/>
          <w:szCs w:val="22"/>
        </w:rPr>
      </w:pPr>
      <w:r w:rsidRPr="00880BB7">
        <w:rPr>
          <w:rFonts w:asciiTheme="minorHAnsi" w:hAnsiTheme="minorHAnsi"/>
          <w:sz w:val="22"/>
          <w:szCs w:val="22"/>
        </w:rPr>
        <w:t xml:space="preserve">                                                      </w:t>
      </w:r>
    </w:p>
    <w:p w:rsidR="00880BB7" w:rsidRPr="00880BB7" w:rsidRDefault="00880BB7" w:rsidP="008234B2">
      <w:pPr>
        <w:rPr>
          <w:rFonts w:asciiTheme="minorHAnsi" w:hAnsiTheme="minorHAnsi"/>
          <w:sz w:val="22"/>
          <w:szCs w:val="22"/>
        </w:rPr>
      </w:pPr>
      <w:r w:rsidRPr="00880BB7">
        <w:rPr>
          <w:rFonts w:asciiTheme="minorHAnsi" w:hAnsiTheme="minorHAnsi"/>
          <w:sz w:val="22"/>
          <w:szCs w:val="22"/>
        </w:rPr>
        <w:t xml:space="preserve">                                                         Con tal motivo, saludamos a Ud. muy atte.-</w:t>
      </w:r>
    </w:p>
    <w:p w:rsidR="00880BB7" w:rsidRPr="00880BB7" w:rsidRDefault="00880BB7" w:rsidP="008234B2">
      <w:pPr>
        <w:rPr>
          <w:rFonts w:asciiTheme="minorHAnsi" w:hAnsiTheme="minorHAnsi"/>
          <w:sz w:val="22"/>
          <w:szCs w:val="22"/>
        </w:rPr>
      </w:pPr>
    </w:p>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880BB7">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4D5C8F"/>
    <w:rsid w:val="005046BF"/>
    <w:rsid w:val="00520D1E"/>
    <w:rsid w:val="005215C8"/>
    <w:rsid w:val="005327D0"/>
    <w:rsid w:val="005522FF"/>
    <w:rsid w:val="00582866"/>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450C4"/>
    <w:rsid w:val="00862D34"/>
    <w:rsid w:val="00880BB7"/>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880BB7"/>
    <w:pPr>
      <w:jc w:val="center"/>
    </w:pPr>
    <w:rPr>
      <w:rFonts w:ascii="Arial" w:hAnsi="Arial"/>
      <w:b/>
      <w:sz w:val="24"/>
      <w:u w:val="single"/>
      <w:lang w:val="es-AR"/>
    </w:rPr>
  </w:style>
  <w:style w:type="character" w:customStyle="1" w:styleId="TtuloCar">
    <w:name w:val="Título Car"/>
    <w:basedOn w:val="Fuentedeprrafopredeter"/>
    <w:link w:val="Ttulo"/>
    <w:rsid w:val="00880BB7"/>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880BB7"/>
    <w:pPr>
      <w:jc w:val="center"/>
    </w:pPr>
    <w:rPr>
      <w:rFonts w:ascii="Arial" w:hAnsi="Arial"/>
      <w:b/>
      <w:sz w:val="24"/>
      <w:u w:val="single"/>
      <w:lang w:val="es-AR"/>
    </w:rPr>
  </w:style>
  <w:style w:type="character" w:customStyle="1" w:styleId="TtuloCar">
    <w:name w:val="Título Car"/>
    <w:basedOn w:val="Fuentedeprrafopredeter"/>
    <w:link w:val="Ttulo"/>
    <w:rsid w:val="00880BB7"/>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1098</Words>
  <Characters>6788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6</cp:revision>
  <cp:lastPrinted>2017-05-23T15:43:00Z</cp:lastPrinted>
  <dcterms:created xsi:type="dcterms:W3CDTF">2017-05-29T13:13:00Z</dcterms:created>
  <dcterms:modified xsi:type="dcterms:W3CDTF">2017-06-15T16:33:00Z</dcterms:modified>
</cp:coreProperties>
</file>